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86" w:rsidRDefault="007F7D86" w:rsidP="007F7D86">
      <w:pPr>
        <w:pStyle w:val="Kop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KERNGROEP MENSEN MET EEN LICHAMELIJKE BEPERKING   </w:t>
      </w:r>
    </w:p>
    <w:p w:rsidR="007F7D86" w:rsidRDefault="007F7D86" w:rsidP="007F7D86">
      <w:pPr>
        <w:rPr>
          <w:rFonts w:ascii="Verdana" w:hAnsi="Verdana"/>
          <w:b/>
          <w:bCs/>
          <w:sz w:val="20"/>
          <w:szCs w:val="20"/>
        </w:rPr>
      </w:pPr>
    </w:p>
    <w:p w:rsidR="007F7D86" w:rsidRDefault="007F7D86" w:rsidP="007F7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Zoals vastgesteld is in het Participatie Convenant van de </w:t>
      </w:r>
      <w:r w:rsidR="00663E7F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dviesraad </w:t>
      </w:r>
      <w:r w:rsidR="00663E7F">
        <w:rPr>
          <w:rFonts w:ascii="Verdana" w:hAnsi="Verdana"/>
          <w:sz w:val="20"/>
          <w:szCs w:val="20"/>
        </w:rPr>
        <w:t xml:space="preserve">Sociaal Domein </w:t>
      </w:r>
      <w:r>
        <w:rPr>
          <w:rFonts w:ascii="Verdana" w:hAnsi="Verdana"/>
          <w:sz w:val="20"/>
          <w:szCs w:val="20"/>
        </w:rPr>
        <w:t xml:space="preserve">met de gemeente Landerd kan de </w:t>
      </w:r>
      <w:r w:rsidR="00663E7F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dviesraad </w:t>
      </w:r>
      <w:r w:rsidR="00663E7F">
        <w:rPr>
          <w:rFonts w:ascii="Verdana" w:hAnsi="Verdana"/>
          <w:sz w:val="20"/>
          <w:szCs w:val="20"/>
        </w:rPr>
        <w:t xml:space="preserve">Sociaal Domein </w:t>
      </w:r>
      <w:r>
        <w:rPr>
          <w:rFonts w:ascii="Verdana" w:hAnsi="Verdana"/>
          <w:sz w:val="20"/>
          <w:szCs w:val="20"/>
        </w:rPr>
        <w:t>gebruik maken van de kennis, kunde en ervaring van anderen ter ondersteuning en/of toetsing van haar kennis en bij standpuntbepaling.</w:t>
      </w:r>
    </w:p>
    <w:p w:rsidR="007F7D86" w:rsidRDefault="007F7D86" w:rsidP="007F7D86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Daartoe kan de </w:t>
      </w:r>
      <w:r w:rsidR="000042E6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dviesraad </w:t>
      </w:r>
      <w:r w:rsidR="000042E6">
        <w:rPr>
          <w:rFonts w:ascii="Verdana" w:hAnsi="Verdana"/>
          <w:sz w:val="20"/>
          <w:szCs w:val="20"/>
        </w:rPr>
        <w:t xml:space="preserve">Sociaal Domein </w:t>
      </w:r>
      <w:r>
        <w:rPr>
          <w:rFonts w:ascii="Verdana" w:hAnsi="Verdana"/>
          <w:sz w:val="20"/>
          <w:szCs w:val="20"/>
        </w:rPr>
        <w:t>o.a. een beroep doen op de Kerngroep Mensen met een lichamelijke beperking.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:rsidR="007F7D86" w:rsidRDefault="007F7D86" w:rsidP="007F7D86">
      <w:pPr>
        <w:rPr>
          <w:rFonts w:ascii="Verdana" w:hAnsi="Verdana"/>
          <w:b/>
          <w:bCs/>
          <w:i/>
          <w:iCs/>
          <w:sz w:val="20"/>
          <w:szCs w:val="20"/>
        </w:rPr>
      </w:pPr>
    </w:p>
    <w:p w:rsidR="007F7D86" w:rsidRDefault="007F7D86" w:rsidP="007F7D86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Uit het Participatie Convenant van de </w:t>
      </w:r>
      <w:r w:rsidR="000042E6">
        <w:rPr>
          <w:rFonts w:ascii="Verdana" w:hAnsi="Verdana"/>
          <w:b/>
          <w:bCs/>
          <w:sz w:val="20"/>
          <w:szCs w:val="20"/>
          <w:u w:val="single"/>
        </w:rPr>
        <w:t>A</w:t>
      </w:r>
      <w:r>
        <w:rPr>
          <w:rFonts w:ascii="Verdana" w:hAnsi="Verdana"/>
          <w:b/>
          <w:bCs/>
          <w:sz w:val="20"/>
          <w:szCs w:val="20"/>
          <w:u w:val="single"/>
        </w:rPr>
        <w:t>dviesraad</w:t>
      </w:r>
      <w:r w:rsidR="000042E6">
        <w:rPr>
          <w:rFonts w:ascii="Verdana" w:hAnsi="Verdana"/>
          <w:b/>
          <w:bCs/>
          <w:sz w:val="20"/>
          <w:szCs w:val="20"/>
          <w:u w:val="single"/>
        </w:rPr>
        <w:t xml:space="preserve"> Sociaal Domein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met de gemeente</w:t>
      </w:r>
      <w:r>
        <w:rPr>
          <w:rFonts w:ascii="Verdana" w:hAnsi="Verdana"/>
          <w:b/>
          <w:bCs/>
          <w:sz w:val="20"/>
          <w:szCs w:val="20"/>
        </w:rPr>
        <w:t>;</w:t>
      </w:r>
    </w:p>
    <w:p w:rsidR="003D27C3" w:rsidRDefault="003D27C3" w:rsidP="007F7D86">
      <w:pPr>
        <w:pStyle w:val="Kop3"/>
        <w:rPr>
          <w:rFonts w:ascii="Verdana" w:hAnsi="Verdana"/>
          <w:sz w:val="20"/>
          <w:szCs w:val="20"/>
          <w:u w:val="none"/>
        </w:rPr>
      </w:pPr>
    </w:p>
    <w:p w:rsidR="007F7D86" w:rsidRDefault="007F7D86" w:rsidP="007F7D86">
      <w:pPr>
        <w:pStyle w:val="Kop3"/>
        <w:rPr>
          <w:rFonts w:ascii="Verdana" w:hAnsi="Verdana" w:cs="Arial"/>
          <w:color w:val="auto"/>
          <w:sz w:val="20"/>
          <w:szCs w:val="20"/>
          <w:u w:val="none"/>
        </w:rPr>
      </w:pPr>
      <w:r>
        <w:rPr>
          <w:rFonts w:ascii="Verdana" w:hAnsi="Verdana"/>
          <w:sz w:val="20"/>
          <w:szCs w:val="20"/>
          <w:u w:val="none"/>
        </w:rPr>
        <w:t xml:space="preserve">Artikel 5  Samenstelling </w:t>
      </w:r>
      <w:r w:rsidR="000042E6">
        <w:rPr>
          <w:rFonts w:ascii="Verdana" w:hAnsi="Verdana"/>
          <w:sz w:val="20"/>
          <w:szCs w:val="20"/>
          <w:u w:val="none"/>
        </w:rPr>
        <w:t>A</w:t>
      </w:r>
      <w:r>
        <w:rPr>
          <w:rFonts w:ascii="Verdana" w:hAnsi="Verdana"/>
          <w:sz w:val="20"/>
          <w:szCs w:val="20"/>
          <w:u w:val="none"/>
        </w:rPr>
        <w:t>dviesraad</w:t>
      </w:r>
      <w:r w:rsidR="000042E6">
        <w:rPr>
          <w:rFonts w:ascii="Verdana" w:hAnsi="Verdana"/>
          <w:sz w:val="20"/>
          <w:szCs w:val="20"/>
          <w:u w:val="none"/>
        </w:rPr>
        <w:t xml:space="preserve"> Sociaal Domein</w:t>
      </w:r>
    </w:p>
    <w:p w:rsidR="007F7D86" w:rsidRDefault="007F7D86" w:rsidP="007F7D86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</w:t>
      </w:r>
      <w:r w:rsidR="00663E7F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dviesraad </w:t>
      </w:r>
      <w:r w:rsidR="00663E7F">
        <w:rPr>
          <w:rFonts w:ascii="Verdana" w:hAnsi="Verdana"/>
          <w:sz w:val="20"/>
          <w:szCs w:val="20"/>
        </w:rPr>
        <w:t xml:space="preserve">Sociaal Domein </w:t>
      </w:r>
      <w:r>
        <w:rPr>
          <w:rFonts w:ascii="Verdana" w:hAnsi="Verdana"/>
          <w:sz w:val="20"/>
          <w:szCs w:val="20"/>
        </w:rPr>
        <w:t>bestaat uit minimaal negen leden.</w:t>
      </w:r>
    </w:p>
    <w:p w:rsidR="007F7D86" w:rsidRDefault="007F7D86" w:rsidP="007F7D86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de </w:t>
      </w:r>
      <w:r w:rsidR="00663E7F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dviesraad </w:t>
      </w:r>
      <w:r w:rsidR="00663E7F">
        <w:rPr>
          <w:rFonts w:ascii="Verdana" w:hAnsi="Verdana"/>
          <w:sz w:val="20"/>
          <w:szCs w:val="20"/>
        </w:rPr>
        <w:t xml:space="preserve">Sociaal Domein </w:t>
      </w:r>
      <w:r>
        <w:rPr>
          <w:rFonts w:ascii="Verdana" w:hAnsi="Verdana"/>
          <w:sz w:val="20"/>
          <w:szCs w:val="20"/>
        </w:rPr>
        <w:t>hebben zo</w:t>
      </w:r>
      <w:r w:rsidR="00D25F7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mogelijk zitting:</w:t>
      </w:r>
    </w:p>
    <w:p w:rsidR="007F7D86" w:rsidRDefault="007F7D86" w:rsidP="007F7D86">
      <w:pPr>
        <w:numPr>
          <w:ilvl w:val="1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betrokken burgers die affiniteit hebben met in de gemeente zetelende representatieve organisaties van de kant van vragers op het gebied individuele maatschappelijke ondersteuning, te weten:</w:t>
      </w:r>
    </w:p>
    <w:p w:rsidR="007F7D86" w:rsidRDefault="007F7D86" w:rsidP="007F7D86">
      <w:pPr>
        <w:numPr>
          <w:ilvl w:val="2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ouderen</w:t>
      </w:r>
    </w:p>
    <w:p w:rsidR="007F7D86" w:rsidRDefault="007F7D86" w:rsidP="007F7D86">
      <w:pPr>
        <w:numPr>
          <w:ilvl w:val="2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gehandicapten</w:t>
      </w:r>
    </w:p>
    <w:p w:rsidR="007F7D86" w:rsidRDefault="007F7D86" w:rsidP="007F7D86">
      <w:pPr>
        <w:numPr>
          <w:ilvl w:val="2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mantelzorgers</w:t>
      </w:r>
    </w:p>
    <w:p w:rsidR="007F7D86" w:rsidRDefault="007F7D86" w:rsidP="007F7D86">
      <w:pPr>
        <w:numPr>
          <w:ilvl w:val="2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minima</w:t>
      </w:r>
    </w:p>
    <w:p w:rsidR="007F7D86" w:rsidRDefault="007F7D86" w:rsidP="007F7D86">
      <w:pPr>
        <w:numPr>
          <w:ilvl w:val="2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OGGZ [Openbare Geestelijke Gezondheid Zorg]         </w:t>
      </w:r>
    </w:p>
    <w:p w:rsidR="007F7D86" w:rsidRDefault="007F7D86" w:rsidP="007F7D86">
      <w:pPr>
        <w:numPr>
          <w:ilvl w:val="1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betrokken burgers die affiniteit hebben met collectieve maatschappelijke ondersteuning op de volgende terreinen:</w:t>
      </w:r>
    </w:p>
    <w:p w:rsidR="007F7D86" w:rsidRDefault="007F7D86" w:rsidP="007F7D86">
      <w:pPr>
        <w:numPr>
          <w:ilvl w:val="2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sociale samenhang en leefbaarheid</w:t>
      </w:r>
    </w:p>
    <w:p w:rsidR="007F7D86" w:rsidRDefault="007F7D86" w:rsidP="007F7D86">
      <w:pPr>
        <w:numPr>
          <w:ilvl w:val="2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welzijn van kinderen en jongeren</w:t>
      </w:r>
    </w:p>
    <w:p w:rsidR="007F7D86" w:rsidRDefault="007F7D86" w:rsidP="007F7D86">
      <w:pPr>
        <w:numPr>
          <w:ilvl w:val="2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vrijwilligers</w:t>
      </w:r>
    </w:p>
    <w:p w:rsidR="007F7D86" w:rsidRDefault="007F7D86" w:rsidP="007F7D86">
      <w:pPr>
        <w:ind w:left="1980"/>
        <w:rPr>
          <w:rFonts w:ascii="Verdana" w:hAnsi="Verdana" w:cs="Arial"/>
          <w:sz w:val="20"/>
          <w:szCs w:val="20"/>
        </w:rPr>
      </w:pPr>
    </w:p>
    <w:p w:rsidR="007F7D86" w:rsidRDefault="007F7D86" w:rsidP="007F7D86">
      <w:pPr>
        <w:numPr>
          <w:ilvl w:val="1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betrokken burgers die affiniteit hebben met de Wmo vanuit de volgende sectoren:</w:t>
      </w:r>
    </w:p>
    <w:p w:rsidR="007F7D86" w:rsidRDefault="007F7D86" w:rsidP="007F7D86">
      <w:pPr>
        <w:numPr>
          <w:ilvl w:val="2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allochtone organisaties</w:t>
      </w:r>
    </w:p>
    <w:p w:rsidR="007F7D86" w:rsidRDefault="007F7D86" w:rsidP="007F7D86">
      <w:pPr>
        <w:numPr>
          <w:ilvl w:val="2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organisaties vanuit een levensbeschouwelijke grondslag.                           </w:t>
      </w:r>
    </w:p>
    <w:p w:rsidR="007F7D86" w:rsidRDefault="007F7D86" w:rsidP="007F7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</w:p>
    <w:p w:rsidR="007F7D86" w:rsidRDefault="007F7D86" w:rsidP="007F7D86">
      <w:pPr>
        <w:pStyle w:val="Kop2"/>
        <w:rPr>
          <w:rFonts w:ascii="Verdana" w:hAnsi="Verdana"/>
          <w:b/>
          <w:bCs/>
          <w:sz w:val="20"/>
          <w:szCs w:val="20"/>
          <w:u w:val="none"/>
        </w:rPr>
      </w:pPr>
      <w:r>
        <w:rPr>
          <w:rFonts w:ascii="Verdana" w:hAnsi="Verdana"/>
          <w:b/>
          <w:bCs/>
          <w:sz w:val="20"/>
          <w:szCs w:val="20"/>
          <w:u w:val="none"/>
        </w:rPr>
        <w:t>Artikel 9 Bevoegdheden</w:t>
      </w:r>
    </w:p>
    <w:p w:rsidR="007F7D86" w:rsidRDefault="007F7D86" w:rsidP="007F7D86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</w:t>
      </w:r>
      <w:r w:rsidR="00663E7F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dviesraad </w:t>
      </w:r>
      <w:r w:rsidR="00663E7F">
        <w:rPr>
          <w:rFonts w:ascii="Verdana" w:hAnsi="Verdana"/>
          <w:sz w:val="20"/>
          <w:szCs w:val="20"/>
        </w:rPr>
        <w:t xml:space="preserve">Sociaal Domein </w:t>
      </w:r>
      <w:r>
        <w:rPr>
          <w:rFonts w:ascii="Verdana" w:hAnsi="Verdana"/>
          <w:sz w:val="20"/>
          <w:szCs w:val="20"/>
        </w:rPr>
        <w:t xml:space="preserve">kan werkgroepen instellen rond bepaalde onderwerpen. De bevindingen van de werkgroepen worden aan </w:t>
      </w:r>
      <w:r w:rsidR="00BC6B26">
        <w:rPr>
          <w:rFonts w:ascii="Verdana" w:hAnsi="Verdana"/>
          <w:sz w:val="20"/>
          <w:szCs w:val="20"/>
        </w:rPr>
        <w:t>de ASD</w:t>
      </w:r>
      <w:r>
        <w:rPr>
          <w:rFonts w:ascii="Verdana" w:hAnsi="Verdana"/>
          <w:sz w:val="20"/>
          <w:szCs w:val="20"/>
        </w:rPr>
        <w:t xml:space="preserve"> voorgelegd.</w:t>
      </w:r>
    </w:p>
    <w:p w:rsidR="007F7D86" w:rsidRDefault="007F7D86" w:rsidP="007F7D86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 verzoek van de </w:t>
      </w:r>
      <w:r w:rsidR="00663E7F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dviesraad </w:t>
      </w:r>
      <w:r w:rsidR="00663E7F">
        <w:rPr>
          <w:rFonts w:ascii="Verdana" w:hAnsi="Verdana"/>
          <w:sz w:val="20"/>
          <w:szCs w:val="20"/>
        </w:rPr>
        <w:t xml:space="preserve">Sociaal Domein </w:t>
      </w:r>
      <w:r>
        <w:rPr>
          <w:rFonts w:ascii="Verdana" w:hAnsi="Verdana"/>
          <w:sz w:val="20"/>
          <w:szCs w:val="20"/>
        </w:rPr>
        <w:t>kunnen deskundigen worden uitgenodigd om een vergadering bij te wonen met het oog op de behandeling van een bepaald onderwerp.</w:t>
      </w:r>
    </w:p>
    <w:p w:rsidR="007F7D86" w:rsidRDefault="007F7D86" w:rsidP="007F7D86">
      <w:pPr>
        <w:rPr>
          <w:rFonts w:ascii="Verdana" w:hAnsi="Verdana"/>
          <w:sz w:val="20"/>
          <w:szCs w:val="20"/>
        </w:rPr>
      </w:pPr>
    </w:p>
    <w:p w:rsidR="007F7D86" w:rsidRPr="003D27C3" w:rsidRDefault="007F7D86" w:rsidP="007F7D86">
      <w:pPr>
        <w:pStyle w:val="Normaalweb"/>
        <w:spacing w:after="0" w:afterAutospacing="0" w:line="301" w:lineRule="atLeast"/>
        <w:ind w:left="360"/>
        <w:rPr>
          <w:rFonts w:ascii="Verdana" w:hAnsi="Verdana" w:hint="default"/>
          <w:sz w:val="20"/>
          <w:szCs w:val="20"/>
        </w:rPr>
      </w:pPr>
      <w:r w:rsidRPr="003D27C3">
        <w:rPr>
          <w:rStyle w:val="Zwaar"/>
          <w:rFonts w:ascii="Verdana" w:hAnsi="Verdana" w:cs="Arial" w:hint="default"/>
          <w:b w:val="0"/>
          <w:sz w:val="20"/>
          <w:szCs w:val="20"/>
        </w:rPr>
        <w:t>Aan de deelname van belanghebbenden wordt wel een uitdrukkelijke restrictie gesteld, namelijk dat zij in staat zijn het collectief belang van specifieke doelgroepen genoemd in de Wmo te behartigen.</w:t>
      </w:r>
    </w:p>
    <w:p w:rsidR="007F7D86" w:rsidRPr="007F7D86" w:rsidRDefault="007F7D86" w:rsidP="007F7D86">
      <w:pPr>
        <w:rPr>
          <w:rFonts w:ascii="Verdana" w:hAnsi="Verdana"/>
          <w:b/>
          <w:sz w:val="20"/>
          <w:szCs w:val="20"/>
        </w:rPr>
      </w:pPr>
      <w:r w:rsidRPr="003D27C3">
        <w:rPr>
          <w:rFonts w:ascii="Verdana" w:hAnsi="Verdana"/>
          <w:sz w:val="20"/>
          <w:szCs w:val="20"/>
        </w:rPr>
        <w:br w:type="page"/>
      </w:r>
      <w:r w:rsidR="00BC6B26">
        <w:rPr>
          <w:rFonts w:ascii="Verdana" w:hAnsi="Verdana"/>
          <w:b/>
          <w:sz w:val="20"/>
          <w:szCs w:val="20"/>
          <w:u w:val="single"/>
        </w:rPr>
        <w:lastRenderedPageBreak/>
        <w:t>Doelstelling K</w:t>
      </w:r>
      <w:r w:rsidRPr="007F7D86">
        <w:rPr>
          <w:rFonts w:ascii="Verdana" w:hAnsi="Verdana"/>
          <w:b/>
          <w:sz w:val="20"/>
          <w:szCs w:val="20"/>
          <w:u w:val="single"/>
        </w:rPr>
        <w:t>erngroep mensen met een lichamelijke beperking</w:t>
      </w:r>
      <w:r w:rsidRPr="007F7D86">
        <w:rPr>
          <w:rFonts w:ascii="Verdana" w:hAnsi="Verdana"/>
          <w:b/>
          <w:sz w:val="20"/>
          <w:szCs w:val="20"/>
        </w:rPr>
        <w:t xml:space="preserve">: </w:t>
      </w:r>
    </w:p>
    <w:p w:rsidR="007F7D86" w:rsidRPr="007F7D86" w:rsidRDefault="007F7D86" w:rsidP="007F7D86">
      <w:pPr>
        <w:rPr>
          <w:rFonts w:ascii="Verdana" w:hAnsi="Verdana"/>
          <w:sz w:val="20"/>
          <w:szCs w:val="20"/>
        </w:rPr>
      </w:pPr>
      <w:r w:rsidRPr="007F7D86">
        <w:rPr>
          <w:rFonts w:ascii="Verdana" w:hAnsi="Verdana"/>
          <w:sz w:val="20"/>
          <w:szCs w:val="20"/>
        </w:rPr>
        <w:t>De Kerngroep behartigt het collectief belang van de mensen met een lichamelijke beperking.</w:t>
      </w:r>
    </w:p>
    <w:p w:rsidR="007F7D86" w:rsidRDefault="007F7D86" w:rsidP="007F7D86">
      <w:pPr>
        <w:rPr>
          <w:rFonts w:ascii="Verdana" w:hAnsi="Verdana"/>
          <w:sz w:val="20"/>
          <w:szCs w:val="20"/>
        </w:rPr>
      </w:pPr>
      <w:r w:rsidRPr="007F7D86">
        <w:rPr>
          <w:rFonts w:ascii="Verdana" w:hAnsi="Verdana"/>
          <w:sz w:val="20"/>
          <w:szCs w:val="20"/>
        </w:rPr>
        <w:t xml:space="preserve">De Kerngroep stelt zich ten doel, de </w:t>
      </w:r>
      <w:r w:rsidR="00663E7F">
        <w:rPr>
          <w:rFonts w:ascii="Verdana" w:hAnsi="Verdana"/>
          <w:sz w:val="20"/>
          <w:szCs w:val="20"/>
        </w:rPr>
        <w:t>A</w:t>
      </w:r>
      <w:r w:rsidRPr="007F7D86">
        <w:rPr>
          <w:rFonts w:ascii="Verdana" w:hAnsi="Verdana"/>
          <w:sz w:val="20"/>
          <w:szCs w:val="20"/>
        </w:rPr>
        <w:t xml:space="preserve">dviesraad </w:t>
      </w:r>
      <w:r w:rsidR="00663E7F">
        <w:rPr>
          <w:rFonts w:ascii="Verdana" w:hAnsi="Verdana"/>
          <w:sz w:val="20"/>
          <w:szCs w:val="20"/>
        </w:rPr>
        <w:t>Sociaal Domein</w:t>
      </w:r>
      <w:r w:rsidR="000042E6">
        <w:rPr>
          <w:rFonts w:ascii="Verdana" w:hAnsi="Verdana"/>
          <w:sz w:val="20"/>
          <w:szCs w:val="20"/>
        </w:rPr>
        <w:t>(ASD)</w:t>
      </w:r>
      <w:r w:rsidR="00663E7F">
        <w:rPr>
          <w:rFonts w:ascii="Verdana" w:hAnsi="Verdana"/>
          <w:sz w:val="20"/>
          <w:szCs w:val="20"/>
        </w:rPr>
        <w:t xml:space="preserve"> </w:t>
      </w:r>
      <w:r w:rsidRPr="007F7D86">
        <w:rPr>
          <w:rFonts w:ascii="Verdana" w:hAnsi="Verdana"/>
          <w:sz w:val="20"/>
          <w:szCs w:val="20"/>
        </w:rPr>
        <w:t>gevraagd en ongevraagd te adviseren over zaken</w:t>
      </w:r>
      <w:r w:rsidR="00D25F7E">
        <w:rPr>
          <w:rFonts w:ascii="Verdana" w:hAnsi="Verdana"/>
          <w:sz w:val="20"/>
          <w:szCs w:val="20"/>
        </w:rPr>
        <w:t>,</w:t>
      </w:r>
      <w:r w:rsidRPr="007F7D86">
        <w:rPr>
          <w:rFonts w:ascii="Verdana" w:hAnsi="Verdana"/>
          <w:sz w:val="20"/>
          <w:szCs w:val="20"/>
        </w:rPr>
        <w:t xml:space="preserve"> welke mensen met een lichamelijke beperking aangaan.</w:t>
      </w:r>
    </w:p>
    <w:p w:rsidR="007F7D86" w:rsidRDefault="007F7D86" w:rsidP="007F7D86">
      <w:pPr>
        <w:rPr>
          <w:rFonts w:ascii="Verdana" w:hAnsi="Verdana"/>
          <w:sz w:val="20"/>
          <w:szCs w:val="20"/>
        </w:rPr>
      </w:pPr>
    </w:p>
    <w:p w:rsidR="007F7D86" w:rsidRPr="007F7D86" w:rsidRDefault="007F7D86" w:rsidP="007F7D86">
      <w:pPr>
        <w:rPr>
          <w:rFonts w:ascii="Verdana" w:hAnsi="Verdana"/>
          <w:sz w:val="20"/>
          <w:szCs w:val="20"/>
        </w:rPr>
      </w:pPr>
    </w:p>
    <w:p w:rsidR="007F7D86" w:rsidRPr="007F7D86" w:rsidRDefault="007F7D86" w:rsidP="007F7D86">
      <w:pPr>
        <w:pStyle w:val="Kop2"/>
        <w:rPr>
          <w:rFonts w:ascii="Verdana" w:hAnsi="Verdana"/>
          <w:b/>
          <w:sz w:val="20"/>
          <w:szCs w:val="20"/>
        </w:rPr>
      </w:pPr>
      <w:r w:rsidRPr="007F7D86">
        <w:rPr>
          <w:rFonts w:ascii="Verdana" w:hAnsi="Verdana"/>
          <w:b/>
          <w:sz w:val="20"/>
          <w:szCs w:val="20"/>
        </w:rPr>
        <w:t>Samenstelling:</w:t>
      </w:r>
    </w:p>
    <w:p w:rsidR="007F7D86" w:rsidRDefault="007F7D86" w:rsidP="007F7D86">
      <w:pPr>
        <w:rPr>
          <w:rFonts w:ascii="Verdana" w:hAnsi="Verdana"/>
          <w:sz w:val="20"/>
          <w:szCs w:val="20"/>
        </w:rPr>
      </w:pPr>
      <w:r w:rsidRPr="007F7D86">
        <w:rPr>
          <w:rFonts w:ascii="Verdana" w:hAnsi="Verdana"/>
          <w:sz w:val="20"/>
          <w:szCs w:val="20"/>
        </w:rPr>
        <w:t>De Kerngroep wordt gevormd door mensen met een lichamelijke beperking</w:t>
      </w:r>
      <w:r>
        <w:rPr>
          <w:rFonts w:ascii="Verdana" w:hAnsi="Verdana"/>
          <w:sz w:val="20"/>
          <w:szCs w:val="20"/>
        </w:rPr>
        <w:t>.</w:t>
      </w:r>
    </w:p>
    <w:p w:rsidR="007F7D86" w:rsidRDefault="007F7D86" w:rsidP="007F7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Kerngroep mag onbeperkt adviseurs </w:t>
      </w:r>
      <w:r w:rsidR="00D25F7E">
        <w:rPr>
          <w:rFonts w:ascii="Verdana" w:hAnsi="Verdana"/>
          <w:sz w:val="20"/>
          <w:szCs w:val="20"/>
        </w:rPr>
        <w:t xml:space="preserve">aantrekken, dan wel </w:t>
      </w:r>
      <w:r>
        <w:rPr>
          <w:rFonts w:ascii="Verdana" w:hAnsi="Verdana"/>
          <w:sz w:val="20"/>
          <w:szCs w:val="20"/>
        </w:rPr>
        <w:t>raadplegen</w:t>
      </w:r>
      <w:r w:rsidR="00D25F7E">
        <w:rPr>
          <w:rFonts w:ascii="Verdana" w:hAnsi="Verdana"/>
          <w:sz w:val="20"/>
          <w:szCs w:val="20"/>
        </w:rPr>
        <w:t>, teneinde</w:t>
      </w:r>
      <w:r w:rsidR="00BC6B26">
        <w:rPr>
          <w:rFonts w:ascii="Verdana" w:hAnsi="Verdana"/>
          <w:sz w:val="20"/>
          <w:szCs w:val="20"/>
        </w:rPr>
        <w:t xml:space="preserve"> de K</w:t>
      </w:r>
      <w:r>
        <w:rPr>
          <w:rFonts w:ascii="Verdana" w:hAnsi="Verdana"/>
          <w:sz w:val="20"/>
          <w:szCs w:val="20"/>
        </w:rPr>
        <w:t xml:space="preserve">erngroep met raad en daad bij kunnen </w:t>
      </w:r>
      <w:r w:rsidR="00D25F7E">
        <w:rPr>
          <w:rFonts w:ascii="Verdana" w:hAnsi="Verdana"/>
          <w:sz w:val="20"/>
          <w:szCs w:val="20"/>
        </w:rPr>
        <w:t>bij</w:t>
      </w:r>
      <w:r>
        <w:rPr>
          <w:rFonts w:ascii="Verdana" w:hAnsi="Verdana"/>
          <w:sz w:val="20"/>
          <w:szCs w:val="20"/>
        </w:rPr>
        <w:t>staan.</w:t>
      </w:r>
    </w:p>
    <w:p w:rsidR="007F7D86" w:rsidRPr="007F7D86" w:rsidRDefault="00BC6B26" w:rsidP="007F7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K</w:t>
      </w:r>
      <w:r w:rsidR="007F7D86" w:rsidRPr="007F7D86">
        <w:rPr>
          <w:rFonts w:ascii="Verdana" w:hAnsi="Verdana"/>
          <w:sz w:val="20"/>
          <w:szCs w:val="20"/>
        </w:rPr>
        <w:t>erngroep bestaat uit minimaal 5 en maximaal 9 leden.</w:t>
      </w:r>
    </w:p>
    <w:p w:rsidR="007F7D86" w:rsidRDefault="007F7D86" w:rsidP="007F7D86">
      <w:pPr>
        <w:rPr>
          <w:rFonts w:ascii="Verdana" w:hAnsi="Verdana"/>
          <w:sz w:val="20"/>
          <w:szCs w:val="20"/>
        </w:rPr>
      </w:pPr>
      <w:r w:rsidRPr="007F7D86">
        <w:rPr>
          <w:rFonts w:ascii="Verdana" w:hAnsi="Verdana"/>
          <w:sz w:val="20"/>
          <w:szCs w:val="20"/>
        </w:rPr>
        <w:t>De zittingsduur bedraagt 4 jaar met de mogelijkheid tot een éénmalige verlenging van 4 jaar.</w:t>
      </w:r>
    </w:p>
    <w:p w:rsidR="007F7D86" w:rsidRDefault="007F7D86" w:rsidP="007F7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Aangezien de meeste leden vanaf de oprichting van de KMLB</w:t>
      </w:r>
      <w:r w:rsidR="00D25F7E">
        <w:rPr>
          <w:rFonts w:ascii="Verdana" w:hAnsi="Verdana"/>
          <w:sz w:val="20"/>
          <w:szCs w:val="20"/>
        </w:rPr>
        <w:t>(11 juni 2011)</w:t>
      </w:r>
      <w:r>
        <w:rPr>
          <w:rFonts w:ascii="Verdana" w:hAnsi="Verdana"/>
          <w:sz w:val="20"/>
          <w:szCs w:val="20"/>
        </w:rPr>
        <w:t xml:space="preserve"> lid zijn, wordt </w:t>
      </w:r>
      <w:r w:rsidR="00D25F7E">
        <w:rPr>
          <w:rFonts w:ascii="Verdana" w:hAnsi="Verdana"/>
          <w:sz w:val="20"/>
          <w:szCs w:val="20"/>
        </w:rPr>
        <w:t xml:space="preserve">vanaf 11 juni 2017 </w:t>
      </w:r>
      <w:r>
        <w:rPr>
          <w:rFonts w:ascii="Verdana" w:hAnsi="Verdana"/>
          <w:sz w:val="20"/>
          <w:szCs w:val="20"/>
        </w:rPr>
        <w:t>gewerkt met een halfjaarlijks rooster van aftreden.</w:t>
      </w:r>
    </w:p>
    <w:p w:rsidR="00D25F7E" w:rsidRDefault="00D25F7E" w:rsidP="007F7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eerste lid treedt derhalve af op 11 juni 2017, het tweede lid op 11 december 2017 etc.</w:t>
      </w:r>
    </w:p>
    <w:p w:rsidR="007F7D86" w:rsidRDefault="007F7D86" w:rsidP="007F7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voorzitter en secretaris mogen niet gelijktijdig aftreden.</w:t>
      </w:r>
    </w:p>
    <w:p w:rsidR="007F7D86" w:rsidRDefault="007F7D86" w:rsidP="007F7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leden van de Kerngroep voelen zich maatschappelijk betrokken.</w:t>
      </w:r>
    </w:p>
    <w:p w:rsidR="007F7D86" w:rsidRPr="007F7D86" w:rsidRDefault="007F7D86" w:rsidP="007F7D86">
      <w:pPr>
        <w:rPr>
          <w:rFonts w:ascii="Verdana" w:hAnsi="Verdana"/>
          <w:sz w:val="20"/>
          <w:szCs w:val="20"/>
        </w:rPr>
      </w:pPr>
      <w:r w:rsidRPr="007F7D86">
        <w:rPr>
          <w:rFonts w:ascii="Verdana" w:hAnsi="Verdana"/>
          <w:sz w:val="20"/>
          <w:szCs w:val="20"/>
        </w:rPr>
        <w:t>De Kerngroep benoemt uit haar midden een voorzitter en secretaris.</w:t>
      </w:r>
    </w:p>
    <w:p w:rsidR="007F7D86" w:rsidRPr="007F7D86" w:rsidRDefault="007F7D86" w:rsidP="007F7D86">
      <w:pPr>
        <w:rPr>
          <w:rFonts w:ascii="Verdana" w:hAnsi="Verdana"/>
          <w:sz w:val="20"/>
          <w:szCs w:val="20"/>
        </w:rPr>
      </w:pPr>
      <w:r w:rsidRPr="007F7D86">
        <w:rPr>
          <w:rFonts w:ascii="Verdana" w:hAnsi="Verdana"/>
          <w:sz w:val="20"/>
          <w:szCs w:val="20"/>
        </w:rPr>
        <w:t xml:space="preserve">De Kerngroep draagt uit haar midden een vertegenwoordiger voor om zitting te nemen in de </w:t>
      </w:r>
      <w:r w:rsidR="00663E7F">
        <w:rPr>
          <w:rFonts w:ascii="Verdana" w:hAnsi="Verdana"/>
          <w:sz w:val="20"/>
          <w:szCs w:val="20"/>
        </w:rPr>
        <w:t>A</w:t>
      </w:r>
      <w:r w:rsidRPr="007F7D86">
        <w:rPr>
          <w:rFonts w:ascii="Verdana" w:hAnsi="Verdana"/>
          <w:sz w:val="20"/>
          <w:szCs w:val="20"/>
        </w:rPr>
        <w:t>dviesraad</w:t>
      </w:r>
      <w:r w:rsidR="00663E7F">
        <w:rPr>
          <w:rFonts w:ascii="Verdana" w:hAnsi="Verdana"/>
          <w:sz w:val="20"/>
          <w:szCs w:val="20"/>
        </w:rPr>
        <w:t xml:space="preserve"> Sociaal Domein</w:t>
      </w:r>
      <w:r w:rsidRPr="007F7D86">
        <w:rPr>
          <w:rFonts w:ascii="Verdana" w:hAnsi="Verdana"/>
          <w:sz w:val="20"/>
          <w:szCs w:val="20"/>
        </w:rPr>
        <w:t>.</w:t>
      </w:r>
    </w:p>
    <w:p w:rsidR="007F7D86" w:rsidRPr="007F7D86" w:rsidRDefault="007F7D86" w:rsidP="007F7D86">
      <w:pPr>
        <w:rPr>
          <w:rFonts w:ascii="Verdana" w:hAnsi="Verdana"/>
          <w:sz w:val="20"/>
          <w:szCs w:val="20"/>
        </w:rPr>
      </w:pPr>
      <w:r w:rsidRPr="007F7D86">
        <w:rPr>
          <w:rFonts w:ascii="Verdana" w:hAnsi="Verdana"/>
          <w:sz w:val="20"/>
          <w:szCs w:val="20"/>
        </w:rPr>
        <w:t xml:space="preserve">De vertegenwoordiger in de </w:t>
      </w:r>
      <w:r w:rsidR="00663E7F">
        <w:rPr>
          <w:rFonts w:ascii="Verdana" w:hAnsi="Verdana"/>
          <w:sz w:val="20"/>
          <w:szCs w:val="20"/>
        </w:rPr>
        <w:t>A</w:t>
      </w:r>
      <w:r w:rsidRPr="007F7D86">
        <w:rPr>
          <w:rFonts w:ascii="Verdana" w:hAnsi="Verdana"/>
          <w:sz w:val="20"/>
          <w:szCs w:val="20"/>
        </w:rPr>
        <w:t>dviesraad</w:t>
      </w:r>
      <w:r w:rsidR="00663E7F">
        <w:rPr>
          <w:rFonts w:ascii="Verdana" w:hAnsi="Verdana"/>
          <w:sz w:val="20"/>
          <w:szCs w:val="20"/>
        </w:rPr>
        <w:t xml:space="preserve"> Sociaal Domein</w:t>
      </w:r>
      <w:r w:rsidRPr="007F7D86">
        <w:rPr>
          <w:rFonts w:ascii="Verdana" w:hAnsi="Verdana"/>
          <w:sz w:val="20"/>
          <w:szCs w:val="20"/>
        </w:rPr>
        <w:t xml:space="preserve"> is verantwoording verschuldigd aan de Kerngroep betreffende onderwerpen, die betrekking hebben op mensen met een lichamelijke beperking. </w:t>
      </w:r>
    </w:p>
    <w:p w:rsidR="007F7D86" w:rsidRDefault="007F7D86" w:rsidP="007F7D86">
      <w:pPr>
        <w:rPr>
          <w:rFonts w:ascii="Verdana" w:hAnsi="Verdana"/>
          <w:sz w:val="20"/>
          <w:szCs w:val="20"/>
        </w:rPr>
      </w:pPr>
      <w:r w:rsidRPr="007F7D86">
        <w:rPr>
          <w:rFonts w:ascii="Verdana" w:hAnsi="Verdana"/>
          <w:sz w:val="20"/>
          <w:szCs w:val="20"/>
        </w:rPr>
        <w:t xml:space="preserve">De vertegenwoordiger fungeert als intermediair tussen </w:t>
      </w:r>
      <w:r w:rsidR="00663E7F">
        <w:rPr>
          <w:rFonts w:ascii="Verdana" w:hAnsi="Verdana"/>
          <w:sz w:val="20"/>
          <w:szCs w:val="20"/>
        </w:rPr>
        <w:t>A</w:t>
      </w:r>
      <w:r w:rsidRPr="007F7D86">
        <w:rPr>
          <w:rFonts w:ascii="Verdana" w:hAnsi="Verdana"/>
          <w:sz w:val="20"/>
          <w:szCs w:val="20"/>
        </w:rPr>
        <w:t xml:space="preserve">dviesraad </w:t>
      </w:r>
      <w:r w:rsidR="00663E7F">
        <w:rPr>
          <w:rFonts w:ascii="Verdana" w:hAnsi="Verdana"/>
          <w:sz w:val="20"/>
          <w:szCs w:val="20"/>
        </w:rPr>
        <w:t xml:space="preserve">Sociaal Domein </w:t>
      </w:r>
      <w:r w:rsidRPr="007F7D86">
        <w:rPr>
          <w:rFonts w:ascii="Verdana" w:hAnsi="Verdana"/>
          <w:sz w:val="20"/>
          <w:szCs w:val="20"/>
        </w:rPr>
        <w:t xml:space="preserve">en Kerngroep. </w:t>
      </w:r>
    </w:p>
    <w:p w:rsidR="007F7D86" w:rsidRPr="003D27C3" w:rsidRDefault="007F7D86" w:rsidP="007F7D86">
      <w:pPr>
        <w:rPr>
          <w:rFonts w:ascii="Verdana" w:hAnsi="Verdana"/>
          <w:sz w:val="20"/>
          <w:szCs w:val="20"/>
        </w:rPr>
      </w:pPr>
      <w:r w:rsidRPr="003D27C3">
        <w:rPr>
          <w:rFonts w:ascii="Verdana" w:hAnsi="Verdana"/>
          <w:sz w:val="20"/>
          <w:szCs w:val="20"/>
        </w:rPr>
        <w:t>De Kerngroep werkt onaf</w:t>
      </w:r>
      <w:r w:rsidR="00C73C88" w:rsidRPr="003D27C3">
        <w:rPr>
          <w:rFonts w:ascii="Verdana" w:hAnsi="Verdana"/>
          <w:sz w:val="20"/>
          <w:szCs w:val="20"/>
        </w:rPr>
        <w:t xml:space="preserve">hankelijk van de </w:t>
      </w:r>
      <w:r w:rsidR="00663E7F" w:rsidRPr="003D27C3">
        <w:rPr>
          <w:rFonts w:ascii="Verdana" w:hAnsi="Verdana"/>
          <w:sz w:val="20"/>
          <w:szCs w:val="20"/>
        </w:rPr>
        <w:t>A</w:t>
      </w:r>
      <w:r w:rsidR="00F67088" w:rsidRPr="003D27C3">
        <w:rPr>
          <w:rFonts w:ascii="Verdana" w:hAnsi="Verdana"/>
          <w:sz w:val="20"/>
          <w:szCs w:val="20"/>
        </w:rPr>
        <w:t>d</w:t>
      </w:r>
      <w:r w:rsidR="00C73C88" w:rsidRPr="003D27C3">
        <w:rPr>
          <w:rFonts w:ascii="Verdana" w:hAnsi="Verdana"/>
          <w:sz w:val="20"/>
          <w:szCs w:val="20"/>
        </w:rPr>
        <w:t>viesraad</w:t>
      </w:r>
      <w:r w:rsidR="00663E7F" w:rsidRPr="003D27C3">
        <w:rPr>
          <w:rFonts w:ascii="Verdana" w:hAnsi="Verdana"/>
          <w:sz w:val="20"/>
          <w:szCs w:val="20"/>
        </w:rPr>
        <w:t xml:space="preserve"> Sociaal Domein</w:t>
      </w:r>
      <w:r w:rsidR="00C73C88" w:rsidRPr="003D27C3">
        <w:rPr>
          <w:rFonts w:ascii="Verdana" w:hAnsi="Verdana"/>
          <w:sz w:val="20"/>
          <w:szCs w:val="20"/>
        </w:rPr>
        <w:t xml:space="preserve">, maar legt achteraf verantwoording af aan de </w:t>
      </w:r>
      <w:r w:rsidR="000042E6" w:rsidRPr="003D27C3">
        <w:rPr>
          <w:rFonts w:ascii="Verdana" w:hAnsi="Verdana"/>
          <w:sz w:val="20"/>
          <w:szCs w:val="20"/>
        </w:rPr>
        <w:t>ASD.</w:t>
      </w:r>
    </w:p>
    <w:p w:rsidR="007F7D86" w:rsidRPr="007F7D86" w:rsidRDefault="007F7D86" w:rsidP="007F7D86">
      <w:pPr>
        <w:rPr>
          <w:rFonts w:ascii="Verdana" w:hAnsi="Verdana"/>
          <w:sz w:val="20"/>
          <w:szCs w:val="20"/>
        </w:rPr>
      </w:pPr>
      <w:r w:rsidRPr="007F7D86">
        <w:rPr>
          <w:rFonts w:ascii="Verdana" w:hAnsi="Verdana"/>
          <w:sz w:val="20"/>
          <w:szCs w:val="20"/>
        </w:rPr>
        <w:t xml:space="preserve">De Kerngroep stelt zelf haar ledengroepering samen en is daarvoor geen verantwoording verschuldigd aan de </w:t>
      </w:r>
      <w:r w:rsidR="00663E7F">
        <w:rPr>
          <w:rFonts w:ascii="Verdana" w:hAnsi="Verdana"/>
          <w:sz w:val="20"/>
          <w:szCs w:val="20"/>
        </w:rPr>
        <w:t>A</w:t>
      </w:r>
      <w:r w:rsidRPr="007F7D86">
        <w:rPr>
          <w:rFonts w:ascii="Verdana" w:hAnsi="Verdana"/>
          <w:sz w:val="20"/>
          <w:szCs w:val="20"/>
        </w:rPr>
        <w:t>dviesraad</w:t>
      </w:r>
      <w:r w:rsidR="00663E7F">
        <w:rPr>
          <w:rFonts w:ascii="Verdana" w:hAnsi="Verdana"/>
          <w:sz w:val="20"/>
          <w:szCs w:val="20"/>
        </w:rPr>
        <w:t xml:space="preserve"> Sociaal Domein</w:t>
      </w:r>
      <w:r w:rsidRPr="007F7D86">
        <w:rPr>
          <w:rFonts w:ascii="Verdana" w:hAnsi="Verdana"/>
          <w:sz w:val="20"/>
          <w:szCs w:val="20"/>
        </w:rPr>
        <w:t xml:space="preserve">. </w:t>
      </w:r>
    </w:p>
    <w:p w:rsidR="007F7D86" w:rsidRPr="007F7D86" w:rsidRDefault="007F7D86" w:rsidP="007F7D86">
      <w:pPr>
        <w:rPr>
          <w:rFonts w:ascii="Verdana" w:hAnsi="Verdana"/>
          <w:sz w:val="20"/>
          <w:szCs w:val="20"/>
        </w:rPr>
      </w:pPr>
      <w:r w:rsidRPr="007F7D86">
        <w:rPr>
          <w:rFonts w:ascii="Verdana" w:hAnsi="Verdana"/>
          <w:sz w:val="20"/>
          <w:szCs w:val="20"/>
        </w:rPr>
        <w:t xml:space="preserve">Leden van de Kerngroep nemen zitting op persoonlijke titel. </w:t>
      </w:r>
    </w:p>
    <w:p w:rsidR="007F7D86" w:rsidRDefault="007F7D86" w:rsidP="007F7D86">
      <w:pPr>
        <w:rPr>
          <w:rFonts w:ascii="Verdana" w:hAnsi="Verdana"/>
          <w:sz w:val="20"/>
          <w:szCs w:val="20"/>
        </w:rPr>
      </w:pPr>
      <w:r w:rsidRPr="007F7D86">
        <w:rPr>
          <w:rFonts w:ascii="Verdana" w:hAnsi="Verdana"/>
          <w:sz w:val="20"/>
          <w:szCs w:val="20"/>
        </w:rPr>
        <w:t xml:space="preserve">De Kerngroep stelt, indien gewenst, zelf haar huishoudelijk reglement op binnen de gemaakte afspraken met de </w:t>
      </w:r>
      <w:r w:rsidR="00BC6B26">
        <w:rPr>
          <w:rFonts w:ascii="Verdana" w:hAnsi="Verdana"/>
          <w:sz w:val="20"/>
          <w:szCs w:val="20"/>
        </w:rPr>
        <w:t>ASD</w:t>
      </w:r>
      <w:r w:rsidRPr="007F7D86">
        <w:rPr>
          <w:rFonts w:ascii="Verdana" w:hAnsi="Verdana"/>
          <w:sz w:val="20"/>
          <w:szCs w:val="20"/>
        </w:rPr>
        <w:t xml:space="preserve">. </w:t>
      </w:r>
    </w:p>
    <w:p w:rsidR="007F7D86" w:rsidRDefault="007F7D86" w:rsidP="007F7D86">
      <w:pPr>
        <w:rPr>
          <w:rFonts w:ascii="Verdana" w:hAnsi="Verdana"/>
          <w:sz w:val="20"/>
          <w:szCs w:val="20"/>
        </w:rPr>
      </w:pPr>
    </w:p>
    <w:p w:rsidR="00C73C88" w:rsidRPr="003D27C3" w:rsidRDefault="007F7D86" w:rsidP="007F7D86">
      <w:pPr>
        <w:rPr>
          <w:rFonts w:ascii="Verdana" w:hAnsi="Verdana"/>
          <w:sz w:val="20"/>
          <w:szCs w:val="20"/>
        </w:rPr>
      </w:pPr>
      <w:r w:rsidRPr="003D27C3">
        <w:rPr>
          <w:rFonts w:ascii="Verdana" w:hAnsi="Verdana"/>
          <w:sz w:val="20"/>
          <w:szCs w:val="20"/>
        </w:rPr>
        <w:t xml:space="preserve">De KMLB </w:t>
      </w:r>
      <w:r w:rsidR="00C73C88" w:rsidRPr="003D27C3">
        <w:rPr>
          <w:rFonts w:ascii="Verdana" w:hAnsi="Verdana"/>
          <w:sz w:val="20"/>
          <w:szCs w:val="20"/>
        </w:rPr>
        <w:t>communiceert met de gemeente Landerd over zaken die personen met een lichamelijke beperking aangaan.</w:t>
      </w:r>
    </w:p>
    <w:p w:rsidR="00C73C88" w:rsidRPr="003D27C3" w:rsidRDefault="00C73C88" w:rsidP="007F7D86">
      <w:pPr>
        <w:rPr>
          <w:rFonts w:ascii="Verdana" w:hAnsi="Verdana"/>
          <w:sz w:val="20"/>
          <w:szCs w:val="20"/>
        </w:rPr>
      </w:pPr>
      <w:r w:rsidRPr="003D27C3">
        <w:rPr>
          <w:rFonts w:ascii="Verdana" w:hAnsi="Verdana"/>
          <w:sz w:val="20"/>
          <w:szCs w:val="20"/>
        </w:rPr>
        <w:t xml:space="preserve">Deze communicatie verloopt via de daarvoor aangewezen ambtenaar (momenteel Karin Hilverts). </w:t>
      </w:r>
    </w:p>
    <w:p w:rsidR="005A25A5" w:rsidRPr="003D27C3" w:rsidRDefault="005A25A5" w:rsidP="007F7D86">
      <w:pPr>
        <w:rPr>
          <w:rFonts w:ascii="Verdana" w:hAnsi="Verdana"/>
          <w:sz w:val="20"/>
          <w:szCs w:val="20"/>
        </w:rPr>
      </w:pPr>
      <w:r w:rsidRPr="003D27C3">
        <w:rPr>
          <w:rFonts w:ascii="Verdana" w:hAnsi="Verdana"/>
          <w:sz w:val="20"/>
          <w:szCs w:val="20"/>
        </w:rPr>
        <w:t>Deze ambtenaar legt de vragen c.q. opmerkingen voor aan de betreffende wethouder c.q. am</w:t>
      </w:r>
      <w:r w:rsidR="00576D66" w:rsidRPr="003D27C3">
        <w:rPr>
          <w:rFonts w:ascii="Verdana" w:hAnsi="Verdana"/>
          <w:sz w:val="20"/>
          <w:szCs w:val="20"/>
        </w:rPr>
        <w:t>bt</w:t>
      </w:r>
      <w:r w:rsidRPr="003D27C3">
        <w:rPr>
          <w:rFonts w:ascii="Verdana" w:hAnsi="Verdana"/>
          <w:sz w:val="20"/>
          <w:szCs w:val="20"/>
        </w:rPr>
        <w:t>enaar.</w:t>
      </w:r>
    </w:p>
    <w:p w:rsidR="00C73C88" w:rsidRPr="003D27C3" w:rsidRDefault="00C73C88" w:rsidP="007F7D86">
      <w:pPr>
        <w:rPr>
          <w:rFonts w:ascii="Verdana" w:hAnsi="Verdana"/>
          <w:sz w:val="20"/>
          <w:szCs w:val="20"/>
        </w:rPr>
      </w:pPr>
      <w:r w:rsidRPr="003D27C3">
        <w:rPr>
          <w:rFonts w:ascii="Verdana" w:hAnsi="Verdana"/>
          <w:sz w:val="20"/>
          <w:szCs w:val="20"/>
        </w:rPr>
        <w:t xml:space="preserve">De secretaris van de </w:t>
      </w:r>
      <w:r w:rsidR="00FD4EF6" w:rsidRPr="003D27C3">
        <w:rPr>
          <w:rFonts w:ascii="Verdana" w:hAnsi="Verdana"/>
          <w:sz w:val="20"/>
          <w:szCs w:val="20"/>
        </w:rPr>
        <w:t>A</w:t>
      </w:r>
      <w:r w:rsidRPr="003D27C3">
        <w:rPr>
          <w:rFonts w:ascii="Verdana" w:hAnsi="Verdana"/>
          <w:sz w:val="20"/>
          <w:szCs w:val="20"/>
        </w:rPr>
        <w:t xml:space="preserve">dviesraad </w:t>
      </w:r>
      <w:r w:rsidR="00FD4EF6" w:rsidRPr="003D27C3">
        <w:rPr>
          <w:rFonts w:ascii="Verdana" w:hAnsi="Verdana"/>
          <w:sz w:val="20"/>
          <w:szCs w:val="20"/>
        </w:rPr>
        <w:t xml:space="preserve">Sociaal Domein </w:t>
      </w:r>
      <w:r w:rsidRPr="003D27C3">
        <w:rPr>
          <w:rFonts w:ascii="Verdana" w:hAnsi="Verdana"/>
          <w:sz w:val="20"/>
          <w:szCs w:val="20"/>
        </w:rPr>
        <w:t>krijgt een afschrift van deze contacten.</w:t>
      </w:r>
    </w:p>
    <w:p w:rsidR="00C73C88" w:rsidRPr="003D27C3" w:rsidRDefault="00C73C88" w:rsidP="007F7D86">
      <w:pPr>
        <w:rPr>
          <w:rFonts w:ascii="Verdana" w:hAnsi="Verdana"/>
          <w:sz w:val="20"/>
          <w:szCs w:val="20"/>
        </w:rPr>
      </w:pPr>
      <w:r w:rsidRPr="003D27C3">
        <w:rPr>
          <w:rFonts w:ascii="Verdana" w:hAnsi="Verdana"/>
          <w:sz w:val="20"/>
          <w:szCs w:val="20"/>
        </w:rPr>
        <w:t>Vervolgcontacten kunnen vervolgens rechtstreeks met de betreffende wethouder c.q. ambtenaar plaatsvinden.</w:t>
      </w:r>
    </w:p>
    <w:p w:rsidR="007F7D86" w:rsidRPr="003D27C3" w:rsidRDefault="00C73C88" w:rsidP="007F7D86">
      <w:pPr>
        <w:rPr>
          <w:rFonts w:ascii="Verdana" w:hAnsi="Verdana"/>
          <w:sz w:val="20"/>
          <w:szCs w:val="20"/>
        </w:rPr>
      </w:pPr>
      <w:r w:rsidRPr="003D27C3">
        <w:rPr>
          <w:rFonts w:ascii="Verdana" w:hAnsi="Verdana"/>
          <w:sz w:val="20"/>
          <w:szCs w:val="20"/>
        </w:rPr>
        <w:t xml:space="preserve">Schriftelijke communicatie gaat te allen tijde in afschrift aan de ‘communicatie ambtenaar’ en de secretaris van de </w:t>
      </w:r>
      <w:r w:rsidR="00663E7F" w:rsidRPr="003D27C3">
        <w:rPr>
          <w:rFonts w:ascii="Verdana" w:hAnsi="Verdana"/>
          <w:sz w:val="20"/>
          <w:szCs w:val="20"/>
        </w:rPr>
        <w:t>A</w:t>
      </w:r>
      <w:r w:rsidRPr="003D27C3">
        <w:rPr>
          <w:rFonts w:ascii="Verdana" w:hAnsi="Verdana"/>
          <w:sz w:val="20"/>
          <w:szCs w:val="20"/>
        </w:rPr>
        <w:t>dviesraad</w:t>
      </w:r>
      <w:r w:rsidR="00663E7F" w:rsidRPr="003D27C3">
        <w:rPr>
          <w:rFonts w:ascii="Verdana" w:hAnsi="Verdana"/>
          <w:sz w:val="20"/>
          <w:szCs w:val="20"/>
        </w:rPr>
        <w:t xml:space="preserve"> Sociaal Domein</w:t>
      </w:r>
      <w:r w:rsidRPr="003D27C3">
        <w:rPr>
          <w:rFonts w:ascii="Verdana" w:hAnsi="Verdana"/>
          <w:sz w:val="20"/>
          <w:szCs w:val="20"/>
        </w:rPr>
        <w:t>.</w:t>
      </w:r>
    </w:p>
    <w:p w:rsidR="007F7D86" w:rsidRPr="003D27C3" w:rsidRDefault="007F7D86" w:rsidP="007F7D86">
      <w:pPr>
        <w:rPr>
          <w:rFonts w:ascii="Verdana" w:hAnsi="Verdana"/>
          <w:sz w:val="20"/>
          <w:szCs w:val="20"/>
        </w:rPr>
      </w:pPr>
      <w:r w:rsidRPr="003D27C3">
        <w:rPr>
          <w:rFonts w:ascii="Verdana" w:hAnsi="Verdana"/>
          <w:sz w:val="20"/>
          <w:szCs w:val="20"/>
        </w:rPr>
        <w:t xml:space="preserve">De vertegenwoordiger van de KMLB informeert de </w:t>
      </w:r>
      <w:r w:rsidR="00663E7F" w:rsidRPr="003D27C3">
        <w:rPr>
          <w:rFonts w:ascii="Verdana" w:hAnsi="Verdana"/>
          <w:sz w:val="20"/>
          <w:szCs w:val="20"/>
        </w:rPr>
        <w:t>A</w:t>
      </w:r>
      <w:r w:rsidRPr="003D27C3">
        <w:rPr>
          <w:rFonts w:ascii="Verdana" w:hAnsi="Verdana"/>
          <w:sz w:val="20"/>
          <w:szCs w:val="20"/>
        </w:rPr>
        <w:t>dviesraad</w:t>
      </w:r>
      <w:r w:rsidR="00663E7F" w:rsidRPr="003D27C3">
        <w:rPr>
          <w:rFonts w:ascii="Verdana" w:hAnsi="Verdana"/>
          <w:sz w:val="20"/>
          <w:szCs w:val="20"/>
        </w:rPr>
        <w:t xml:space="preserve"> Sociaal Domein</w:t>
      </w:r>
      <w:r w:rsidRPr="003D27C3">
        <w:rPr>
          <w:rFonts w:ascii="Verdana" w:hAnsi="Verdana"/>
          <w:sz w:val="20"/>
          <w:szCs w:val="20"/>
        </w:rPr>
        <w:t xml:space="preserve"> desgewenst over deze contacten.</w:t>
      </w:r>
    </w:p>
    <w:p w:rsidR="00F56D51" w:rsidRPr="003D27C3" w:rsidRDefault="00F56D51" w:rsidP="007F7D86">
      <w:pPr>
        <w:rPr>
          <w:rFonts w:ascii="Verdana" w:hAnsi="Verdana"/>
          <w:sz w:val="20"/>
          <w:szCs w:val="20"/>
        </w:rPr>
      </w:pPr>
    </w:p>
    <w:p w:rsidR="003D27C3" w:rsidRDefault="003D27C3" w:rsidP="007F7D86">
      <w:pPr>
        <w:rPr>
          <w:rFonts w:ascii="Verdana" w:hAnsi="Verdana"/>
          <w:sz w:val="20"/>
          <w:szCs w:val="20"/>
        </w:rPr>
      </w:pPr>
    </w:p>
    <w:p w:rsidR="007F7D86" w:rsidRPr="003D27C3" w:rsidRDefault="007F7D86" w:rsidP="007F7D86">
      <w:pPr>
        <w:rPr>
          <w:rFonts w:ascii="Verdana" w:hAnsi="Verdana"/>
          <w:sz w:val="20"/>
          <w:szCs w:val="20"/>
        </w:rPr>
      </w:pPr>
      <w:r w:rsidRPr="003D27C3">
        <w:rPr>
          <w:rFonts w:ascii="Verdana" w:hAnsi="Verdana"/>
          <w:sz w:val="20"/>
          <w:szCs w:val="20"/>
        </w:rPr>
        <w:t xml:space="preserve">De Kerngroep beschikt niet over een eigen financieel budget. </w:t>
      </w:r>
    </w:p>
    <w:p w:rsidR="007F7D86" w:rsidRPr="003D27C3" w:rsidRDefault="007F7D86" w:rsidP="007F7D86">
      <w:pPr>
        <w:rPr>
          <w:rFonts w:ascii="Verdana" w:hAnsi="Verdana"/>
          <w:sz w:val="20"/>
          <w:szCs w:val="20"/>
        </w:rPr>
      </w:pPr>
      <w:r w:rsidRPr="003D27C3">
        <w:rPr>
          <w:rFonts w:ascii="Verdana" w:hAnsi="Verdana"/>
          <w:sz w:val="20"/>
          <w:szCs w:val="20"/>
        </w:rPr>
        <w:t xml:space="preserve">Zij </w:t>
      </w:r>
      <w:r w:rsidR="00D25F7E" w:rsidRPr="003D27C3">
        <w:rPr>
          <w:rFonts w:ascii="Verdana" w:hAnsi="Verdana"/>
          <w:sz w:val="20"/>
          <w:szCs w:val="20"/>
        </w:rPr>
        <w:t>kan voor reiskosten, portokosten e.d. een</w:t>
      </w:r>
      <w:r w:rsidRPr="003D27C3">
        <w:rPr>
          <w:rFonts w:ascii="Verdana" w:hAnsi="Verdana"/>
          <w:sz w:val="20"/>
          <w:szCs w:val="20"/>
        </w:rPr>
        <w:t xml:space="preserve"> beroep </w:t>
      </w:r>
      <w:r w:rsidR="00D25F7E" w:rsidRPr="003D27C3">
        <w:rPr>
          <w:rFonts w:ascii="Verdana" w:hAnsi="Verdana"/>
          <w:sz w:val="20"/>
          <w:szCs w:val="20"/>
        </w:rPr>
        <w:t xml:space="preserve">doen </w:t>
      </w:r>
      <w:r w:rsidRPr="003D27C3">
        <w:rPr>
          <w:rFonts w:ascii="Verdana" w:hAnsi="Verdana"/>
          <w:sz w:val="20"/>
          <w:szCs w:val="20"/>
        </w:rPr>
        <w:t xml:space="preserve">op een financiële bijdrage van de </w:t>
      </w:r>
      <w:r w:rsidR="00663E7F" w:rsidRPr="003D27C3">
        <w:rPr>
          <w:rFonts w:ascii="Verdana" w:hAnsi="Verdana"/>
          <w:sz w:val="20"/>
          <w:szCs w:val="20"/>
        </w:rPr>
        <w:t>A</w:t>
      </w:r>
      <w:r w:rsidRPr="003D27C3">
        <w:rPr>
          <w:rFonts w:ascii="Verdana" w:hAnsi="Verdana"/>
          <w:sz w:val="20"/>
          <w:szCs w:val="20"/>
        </w:rPr>
        <w:t>dviesraad</w:t>
      </w:r>
      <w:r w:rsidR="00663E7F" w:rsidRPr="003D27C3">
        <w:rPr>
          <w:rFonts w:ascii="Verdana" w:hAnsi="Verdana"/>
          <w:sz w:val="20"/>
          <w:szCs w:val="20"/>
        </w:rPr>
        <w:t xml:space="preserve"> Sociaal Domein</w:t>
      </w:r>
      <w:r w:rsidRPr="003D27C3">
        <w:rPr>
          <w:rFonts w:ascii="Verdana" w:hAnsi="Verdana"/>
          <w:sz w:val="20"/>
          <w:szCs w:val="20"/>
        </w:rPr>
        <w:t>.</w:t>
      </w:r>
    </w:p>
    <w:p w:rsidR="00A758FD" w:rsidRPr="003D27C3" w:rsidRDefault="00A758FD" w:rsidP="007F7D86">
      <w:pPr>
        <w:rPr>
          <w:rFonts w:ascii="Verdana" w:hAnsi="Verdana"/>
          <w:sz w:val="20"/>
          <w:szCs w:val="20"/>
        </w:rPr>
      </w:pPr>
    </w:p>
    <w:p w:rsidR="003D27C3" w:rsidRDefault="003D27C3" w:rsidP="00A758FD">
      <w:pPr>
        <w:rPr>
          <w:rFonts w:ascii="Verdana" w:hAnsi="Verdana"/>
          <w:b/>
          <w:sz w:val="20"/>
          <w:szCs w:val="20"/>
          <w:u w:val="single"/>
        </w:rPr>
      </w:pPr>
    </w:p>
    <w:p w:rsidR="00A758FD" w:rsidRPr="00A758FD" w:rsidRDefault="00A758FD" w:rsidP="00A758FD">
      <w:pPr>
        <w:rPr>
          <w:rFonts w:ascii="Verdana" w:hAnsi="Verdana"/>
          <w:b/>
          <w:sz w:val="20"/>
          <w:szCs w:val="20"/>
        </w:rPr>
      </w:pPr>
      <w:r w:rsidRPr="00A758FD">
        <w:rPr>
          <w:rFonts w:ascii="Verdana" w:hAnsi="Verdana"/>
          <w:b/>
          <w:sz w:val="20"/>
          <w:szCs w:val="20"/>
          <w:u w:val="single"/>
        </w:rPr>
        <w:lastRenderedPageBreak/>
        <w:t>Gevraagd advies</w:t>
      </w:r>
      <w:r w:rsidRPr="00A758FD">
        <w:rPr>
          <w:rFonts w:ascii="Verdana" w:hAnsi="Verdana"/>
          <w:b/>
          <w:sz w:val="20"/>
          <w:szCs w:val="20"/>
        </w:rPr>
        <w:t xml:space="preserve">: </w:t>
      </w:r>
    </w:p>
    <w:p w:rsidR="003D27C3" w:rsidRDefault="00A758FD" w:rsidP="00A758FD">
      <w:pPr>
        <w:rPr>
          <w:rFonts w:ascii="Verdana" w:hAnsi="Verdana"/>
          <w:sz w:val="20"/>
          <w:szCs w:val="20"/>
        </w:rPr>
      </w:pPr>
      <w:r w:rsidRPr="00A758FD">
        <w:rPr>
          <w:rFonts w:ascii="Verdana" w:hAnsi="Verdana"/>
          <w:sz w:val="20"/>
          <w:szCs w:val="20"/>
        </w:rPr>
        <w:t xml:space="preserve">Verzoeken van de </w:t>
      </w:r>
      <w:r w:rsidR="00663E7F">
        <w:rPr>
          <w:rFonts w:ascii="Verdana" w:hAnsi="Verdana"/>
          <w:sz w:val="20"/>
          <w:szCs w:val="20"/>
        </w:rPr>
        <w:t>A</w:t>
      </w:r>
      <w:r w:rsidRPr="00A758FD">
        <w:rPr>
          <w:rFonts w:ascii="Verdana" w:hAnsi="Verdana"/>
          <w:sz w:val="20"/>
          <w:szCs w:val="20"/>
        </w:rPr>
        <w:t xml:space="preserve">dviesraad </w:t>
      </w:r>
      <w:r w:rsidR="00663E7F">
        <w:rPr>
          <w:rFonts w:ascii="Verdana" w:hAnsi="Verdana"/>
          <w:sz w:val="20"/>
          <w:szCs w:val="20"/>
        </w:rPr>
        <w:t>Sociaal Domein</w:t>
      </w:r>
      <w:r w:rsidR="00FD4EF6">
        <w:rPr>
          <w:rFonts w:ascii="Verdana" w:hAnsi="Verdana"/>
          <w:sz w:val="20"/>
          <w:szCs w:val="20"/>
        </w:rPr>
        <w:t xml:space="preserve"> </w:t>
      </w:r>
      <w:r w:rsidRPr="00A758FD">
        <w:rPr>
          <w:rFonts w:ascii="Verdana" w:hAnsi="Verdana"/>
          <w:sz w:val="20"/>
          <w:szCs w:val="20"/>
        </w:rPr>
        <w:t xml:space="preserve">aan de Kerngroep worden ingebracht door de vertegenwoordiger. </w:t>
      </w:r>
    </w:p>
    <w:p w:rsidR="00A758FD" w:rsidRDefault="00A758FD" w:rsidP="00A758FD">
      <w:pPr>
        <w:rPr>
          <w:rFonts w:ascii="Verdana" w:hAnsi="Verdana"/>
          <w:sz w:val="20"/>
          <w:szCs w:val="20"/>
        </w:rPr>
      </w:pPr>
      <w:bookmarkStart w:id="0" w:name="_GoBack"/>
      <w:bookmarkEnd w:id="0"/>
      <w:r w:rsidRPr="00A758FD">
        <w:rPr>
          <w:rFonts w:ascii="Verdana" w:hAnsi="Verdana"/>
          <w:sz w:val="20"/>
          <w:szCs w:val="20"/>
        </w:rPr>
        <w:t xml:space="preserve">De </w:t>
      </w:r>
      <w:r w:rsidR="00663E7F">
        <w:rPr>
          <w:rFonts w:ascii="Verdana" w:hAnsi="Verdana"/>
          <w:sz w:val="20"/>
          <w:szCs w:val="20"/>
        </w:rPr>
        <w:t>A</w:t>
      </w:r>
      <w:r w:rsidRPr="00A758FD">
        <w:rPr>
          <w:rFonts w:ascii="Verdana" w:hAnsi="Verdana"/>
          <w:sz w:val="20"/>
          <w:szCs w:val="20"/>
        </w:rPr>
        <w:t xml:space="preserve">dviesraad </w:t>
      </w:r>
      <w:r w:rsidR="00663E7F">
        <w:rPr>
          <w:rFonts w:ascii="Verdana" w:hAnsi="Verdana"/>
          <w:sz w:val="20"/>
          <w:szCs w:val="20"/>
        </w:rPr>
        <w:t xml:space="preserve">Sociaal Domein </w:t>
      </w:r>
      <w:r w:rsidRPr="00A758FD">
        <w:rPr>
          <w:rFonts w:ascii="Verdana" w:hAnsi="Verdana"/>
          <w:sz w:val="20"/>
          <w:szCs w:val="20"/>
        </w:rPr>
        <w:t>stelt een concrete vraag aan de Kerngroep en vraagt om visie, mening of advies over maatschappelijk gebeuren, ontwikkelingen en/of maatregelen betreffende mensen met een lichamelijke beperking</w:t>
      </w:r>
      <w:r>
        <w:rPr>
          <w:rFonts w:ascii="Verdana" w:hAnsi="Verdana"/>
          <w:sz w:val="20"/>
          <w:szCs w:val="20"/>
        </w:rPr>
        <w:t>.</w:t>
      </w:r>
    </w:p>
    <w:p w:rsidR="00A758FD" w:rsidRDefault="00A758FD" w:rsidP="00A758FD">
      <w:pPr>
        <w:rPr>
          <w:rFonts w:ascii="Verdana" w:hAnsi="Verdana"/>
          <w:sz w:val="20"/>
          <w:szCs w:val="20"/>
        </w:rPr>
      </w:pPr>
    </w:p>
    <w:p w:rsidR="006065AD" w:rsidRDefault="006065AD" w:rsidP="00A758FD">
      <w:pPr>
        <w:rPr>
          <w:rFonts w:ascii="Verdana" w:hAnsi="Verdana"/>
          <w:b/>
          <w:sz w:val="20"/>
          <w:szCs w:val="20"/>
          <w:u w:val="single"/>
        </w:rPr>
      </w:pPr>
    </w:p>
    <w:p w:rsidR="00A758FD" w:rsidRPr="00A758FD" w:rsidRDefault="00A758FD" w:rsidP="00A758FD">
      <w:pPr>
        <w:rPr>
          <w:rFonts w:ascii="Verdana" w:hAnsi="Verdana"/>
          <w:b/>
          <w:sz w:val="20"/>
          <w:szCs w:val="20"/>
        </w:rPr>
      </w:pPr>
      <w:r w:rsidRPr="00A758FD">
        <w:rPr>
          <w:rFonts w:ascii="Verdana" w:hAnsi="Verdana"/>
          <w:b/>
          <w:sz w:val="20"/>
          <w:szCs w:val="20"/>
          <w:u w:val="single"/>
        </w:rPr>
        <w:t>Ongevraagd advies</w:t>
      </w:r>
      <w:r w:rsidRPr="00A758FD">
        <w:rPr>
          <w:rFonts w:ascii="Verdana" w:hAnsi="Verdana"/>
          <w:b/>
          <w:sz w:val="20"/>
          <w:szCs w:val="20"/>
        </w:rPr>
        <w:t xml:space="preserve">: </w:t>
      </w:r>
    </w:p>
    <w:p w:rsidR="003D27C3" w:rsidRDefault="00A758FD" w:rsidP="00A758FD">
      <w:pPr>
        <w:rPr>
          <w:rFonts w:ascii="Verdana" w:hAnsi="Verdana"/>
          <w:sz w:val="20"/>
          <w:szCs w:val="20"/>
        </w:rPr>
      </w:pPr>
      <w:r w:rsidRPr="00A758FD">
        <w:rPr>
          <w:rFonts w:ascii="Verdana" w:hAnsi="Verdana"/>
          <w:sz w:val="20"/>
          <w:szCs w:val="20"/>
        </w:rPr>
        <w:t>Advie</w:t>
      </w:r>
      <w:r w:rsidR="00BC6B26">
        <w:rPr>
          <w:rFonts w:ascii="Verdana" w:hAnsi="Verdana"/>
          <w:sz w:val="20"/>
          <w:szCs w:val="20"/>
        </w:rPr>
        <w:t>zen, meningen en visies van de K</w:t>
      </w:r>
      <w:r w:rsidRPr="00A758FD">
        <w:rPr>
          <w:rFonts w:ascii="Verdana" w:hAnsi="Verdana"/>
          <w:sz w:val="20"/>
          <w:szCs w:val="20"/>
        </w:rPr>
        <w:t xml:space="preserve">erngroep aan de </w:t>
      </w:r>
      <w:r w:rsidR="00663E7F">
        <w:rPr>
          <w:rFonts w:ascii="Verdana" w:hAnsi="Verdana"/>
          <w:sz w:val="20"/>
          <w:szCs w:val="20"/>
        </w:rPr>
        <w:t>A</w:t>
      </w:r>
      <w:r w:rsidRPr="00A758FD">
        <w:rPr>
          <w:rFonts w:ascii="Verdana" w:hAnsi="Verdana"/>
          <w:sz w:val="20"/>
          <w:szCs w:val="20"/>
        </w:rPr>
        <w:t xml:space="preserve">dviesraad </w:t>
      </w:r>
      <w:r w:rsidR="00663E7F">
        <w:rPr>
          <w:rFonts w:ascii="Verdana" w:hAnsi="Verdana"/>
          <w:sz w:val="20"/>
          <w:szCs w:val="20"/>
        </w:rPr>
        <w:t xml:space="preserve">Sociaal Domein </w:t>
      </w:r>
      <w:r w:rsidRPr="00A758FD">
        <w:rPr>
          <w:rFonts w:ascii="Verdana" w:hAnsi="Verdana"/>
          <w:sz w:val="20"/>
          <w:szCs w:val="20"/>
        </w:rPr>
        <w:t xml:space="preserve">worden ingebracht door de vertegenwoordiger. </w:t>
      </w:r>
    </w:p>
    <w:p w:rsidR="00A758FD" w:rsidRPr="00A758FD" w:rsidRDefault="00A758FD" w:rsidP="00A758FD">
      <w:pPr>
        <w:rPr>
          <w:rFonts w:ascii="Verdana" w:hAnsi="Verdana"/>
          <w:sz w:val="20"/>
          <w:szCs w:val="20"/>
        </w:rPr>
      </w:pPr>
      <w:r w:rsidRPr="00A758FD">
        <w:rPr>
          <w:rFonts w:ascii="Verdana" w:hAnsi="Verdana"/>
          <w:sz w:val="20"/>
          <w:szCs w:val="20"/>
        </w:rPr>
        <w:t xml:space="preserve">Het betreft hier adviezen, meningen en visies over bepaalde maatschappelijke en/of sociale verschijnselen welke mensen met een lichamelijke beperking betreffen. </w:t>
      </w:r>
    </w:p>
    <w:p w:rsidR="00A758FD" w:rsidRPr="00A758FD" w:rsidRDefault="00A758FD" w:rsidP="00A758FD">
      <w:pPr>
        <w:rPr>
          <w:rFonts w:ascii="Verdana" w:hAnsi="Verdana"/>
          <w:sz w:val="20"/>
          <w:szCs w:val="20"/>
        </w:rPr>
      </w:pPr>
      <w:r w:rsidRPr="00A758FD">
        <w:rPr>
          <w:rFonts w:ascii="Verdana" w:hAnsi="Verdana"/>
          <w:sz w:val="20"/>
          <w:szCs w:val="20"/>
        </w:rPr>
        <w:t xml:space="preserve">De </w:t>
      </w:r>
      <w:r w:rsidR="00663E7F">
        <w:rPr>
          <w:rFonts w:ascii="Verdana" w:hAnsi="Verdana"/>
          <w:sz w:val="20"/>
          <w:szCs w:val="20"/>
        </w:rPr>
        <w:t>A</w:t>
      </w:r>
      <w:r w:rsidRPr="00A758FD">
        <w:rPr>
          <w:rFonts w:ascii="Verdana" w:hAnsi="Verdana"/>
          <w:sz w:val="20"/>
          <w:szCs w:val="20"/>
        </w:rPr>
        <w:t xml:space="preserve">dviesraad </w:t>
      </w:r>
      <w:r w:rsidR="00711B18">
        <w:rPr>
          <w:rFonts w:ascii="Verdana" w:hAnsi="Verdana"/>
          <w:sz w:val="20"/>
          <w:szCs w:val="20"/>
        </w:rPr>
        <w:t xml:space="preserve">Sociaal Domein </w:t>
      </w:r>
      <w:r w:rsidRPr="00A758FD">
        <w:rPr>
          <w:rFonts w:ascii="Verdana" w:hAnsi="Verdana"/>
          <w:sz w:val="20"/>
          <w:szCs w:val="20"/>
        </w:rPr>
        <w:t>heeft de vrijheid om  deze adviezen, meningen en visies wel of niet over te nemen.</w:t>
      </w:r>
    </w:p>
    <w:p w:rsidR="00A758FD" w:rsidRDefault="00A758FD" w:rsidP="00A758FD">
      <w:pPr>
        <w:rPr>
          <w:rFonts w:ascii="Verdana" w:hAnsi="Verdana"/>
          <w:sz w:val="20"/>
          <w:szCs w:val="20"/>
        </w:rPr>
      </w:pPr>
    </w:p>
    <w:p w:rsidR="00A758FD" w:rsidRPr="00A758FD" w:rsidRDefault="00A758FD" w:rsidP="00A758FD">
      <w:pPr>
        <w:rPr>
          <w:rFonts w:ascii="Verdana" w:hAnsi="Verdana"/>
          <w:sz w:val="20"/>
          <w:szCs w:val="20"/>
        </w:rPr>
      </w:pPr>
      <w:r w:rsidRPr="00A758FD">
        <w:rPr>
          <w:rFonts w:ascii="Verdana" w:hAnsi="Verdana"/>
          <w:sz w:val="20"/>
          <w:szCs w:val="20"/>
        </w:rPr>
        <w:t xml:space="preserve">Verantwoordelijkheden en bevoegdheden van de </w:t>
      </w:r>
      <w:r w:rsidR="00711B18">
        <w:rPr>
          <w:rFonts w:ascii="Verdana" w:hAnsi="Verdana"/>
          <w:sz w:val="20"/>
          <w:szCs w:val="20"/>
        </w:rPr>
        <w:t>A</w:t>
      </w:r>
      <w:r w:rsidRPr="00A758FD">
        <w:rPr>
          <w:rFonts w:ascii="Verdana" w:hAnsi="Verdana"/>
          <w:sz w:val="20"/>
          <w:szCs w:val="20"/>
        </w:rPr>
        <w:t xml:space="preserve">dviesraad </w:t>
      </w:r>
      <w:r w:rsidR="00711B18">
        <w:rPr>
          <w:rFonts w:ascii="Verdana" w:hAnsi="Verdana"/>
          <w:sz w:val="20"/>
          <w:szCs w:val="20"/>
        </w:rPr>
        <w:t xml:space="preserve">Sociaal Domein </w:t>
      </w:r>
      <w:r w:rsidRPr="00A758FD">
        <w:rPr>
          <w:rFonts w:ascii="Verdana" w:hAnsi="Verdana"/>
          <w:sz w:val="20"/>
          <w:szCs w:val="20"/>
        </w:rPr>
        <w:t>en de Kerngroep zijn strikt gescheiden.</w:t>
      </w:r>
    </w:p>
    <w:p w:rsidR="00A758FD" w:rsidRPr="00A758FD" w:rsidRDefault="00A758FD" w:rsidP="00A758FD">
      <w:pPr>
        <w:rPr>
          <w:rFonts w:ascii="Verdana" w:hAnsi="Verdana"/>
          <w:sz w:val="20"/>
          <w:szCs w:val="20"/>
        </w:rPr>
      </w:pPr>
    </w:p>
    <w:p w:rsidR="00A758FD" w:rsidRPr="00A758FD" w:rsidRDefault="00A758FD" w:rsidP="00A758FD">
      <w:pPr>
        <w:rPr>
          <w:rFonts w:ascii="Verdana" w:hAnsi="Verdana"/>
          <w:sz w:val="20"/>
          <w:szCs w:val="20"/>
        </w:rPr>
      </w:pPr>
      <w:r w:rsidRPr="00A758FD">
        <w:rPr>
          <w:rFonts w:ascii="Verdana" w:hAnsi="Verdana"/>
          <w:sz w:val="20"/>
          <w:szCs w:val="20"/>
        </w:rPr>
        <w:t xml:space="preserve">De </w:t>
      </w:r>
      <w:r w:rsidR="00711B18">
        <w:rPr>
          <w:rFonts w:ascii="Verdana" w:hAnsi="Verdana"/>
          <w:sz w:val="20"/>
          <w:szCs w:val="20"/>
        </w:rPr>
        <w:t>A</w:t>
      </w:r>
      <w:r w:rsidRPr="00A758FD">
        <w:rPr>
          <w:rFonts w:ascii="Verdana" w:hAnsi="Verdana"/>
          <w:sz w:val="20"/>
          <w:szCs w:val="20"/>
        </w:rPr>
        <w:t xml:space="preserve">dviesraad </w:t>
      </w:r>
      <w:r w:rsidR="00711B18">
        <w:rPr>
          <w:rFonts w:ascii="Verdana" w:hAnsi="Verdana"/>
          <w:sz w:val="20"/>
          <w:szCs w:val="20"/>
        </w:rPr>
        <w:t xml:space="preserve">Sociaal Domein </w:t>
      </w:r>
      <w:r w:rsidRPr="00A758FD">
        <w:rPr>
          <w:rFonts w:ascii="Verdana" w:hAnsi="Verdana"/>
          <w:sz w:val="20"/>
          <w:szCs w:val="20"/>
        </w:rPr>
        <w:t>is geen verantwoording verschuldigd aan de Kerngroep.</w:t>
      </w:r>
    </w:p>
    <w:p w:rsidR="00A758FD" w:rsidRPr="00A758FD" w:rsidRDefault="00A758FD" w:rsidP="00A758FD">
      <w:pPr>
        <w:rPr>
          <w:rFonts w:ascii="Verdana" w:hAnsi="Verdana"/>
          <w:sz w:val="20"/>
          <w:szCs w:val="20"/>
        </w:rPr>
      </w:pPr>
      <w:r w:rsidRPr="00A758FD">
        <w:rPr>
          <w:rFonts w:ascii="Verdana" w:hAnsi="Verdana"/>
          <w:sz w:val="20"/>
          <w:szCs w:val="20"/>
        </w:rPr>
        <w:t xml:space="preserve"> </w:t>
      </w:r>
    </w:p>
    <w:p w:rsidR="00A758FD" w:rsidRPr="00A758FD" w:rsidRDefault="00A758FD" w:rsidP="00A758FD">
      <w:pPr>
        <w:rPr>
          <w:rFonts w:ascii="Verdana" w:hAnsi="Verdana"/>
          <w:sz w:val="20"/>
          <w:szCs w:val="20"/>
        </w:rPr>
      </w:pPr>
      <w:r w:rsidRPr="00A758FD">
        <w:rPr>
          <w:rFonts w:ascii="Verdana" w:hAnsi="Verdana"/>
          <w:sz w:val="20"/>
          <w:szCs w:val="20"/>
        </w:rPr>
        <w:t xml:space="preserve">Jaarlijks, in de maand januari, worden de samenwerking en de voortgang geëvalueerd </w:t>
      </w:r>
      <w:r w:rsidRPr="003D27C3">
        <w:rPr>
          <w:rFonts w:ascii="Verdana" w:hAnsi="Verdana"/>
          <w:sz w:val="20"/>
          <w:szCs w:val="20"/>
        </w:rPr>
        <w:t xml:space="preserve">tussen </w:t>
      </w:r>
      <w:r w:rsidR="00FD4EF6" w:rsidRPr="003D27C3">
        <w:rPr>
          <w:rFonts w:ascii="Verdana" w:hAnsi="Verdana"/>
          <w:sz w:val="20"/>
          <w:szCs w:val="20"/>
        </w:rPr>
        <w:t>het dagelijks bestuur van</w:t>
      </w:r>
      <w:r w:rsidR="00FD4EF6">
        <w:rPr>
          <w:rFonts w:ascii="Verdana" w:hAnsi="Verdana"/>
          <w:sz w:val="20"/>
          <w:szCs w:val="20"/>
        </w:rPr>
        <w:t xml:space="preserve"> </w:t>
      </w:r>
      <w:r w:rsidRPr="00A758FD">
        <w:rPr>
          <w:rFonts w:ascii="Verdana" w:hAnsi="Verdana"/>
          <w:sz w:val="20"/>
          <w:szCs w:val="20"/>
        </w:rPr>
        <w:t xml:space="preserve">de Kerngroep en het dagelijks bestuur van de </w:t>
      </w:r>
      <w:r w:rsidR="00711B18">
        <w:rPr>
          <w:rFonts w:ascii="Verdana" w:hAnsi="Verdana"/>
          <w:sz w:val="20"/>
          <w:szCs w:val="20"/>
        </w:rPr>
        <w:t>A</w:t>
      </w:r>
      <w:r w:rsidRPr="00A758FD">
        <w:rPr>
          <w:rFonts w:ascii="Verdana" w:hAnsi="Verdana"/>
          <w:sz w:val="20"/>
          <w:szCs w:val="20"/>
        </w:rPr>
        <w:t>dviesraad</w:t>
      </w:r>
      <w:r w:rsidR="00711B18">
        <w:rPr>
          <w:rFonts w:ascii="Verdana" w:hAnsi="Verdana"/>
          <w:sz w:val="20"/>
          <w:szCs w:val="20"/>
        </w:rPr>
        <w:t xml:space="preserve"> Sociaal Domein</w:t>
      </w:r>
      <w:r w:rsidRPr="00A758FD">
        <w:rPr>
          <w:rFonts w:ascii="Verdana" w:hAnsi="Verdana"/>
          <w:sz w:val="20"/>
          <w:szCs w:val="20"/>
        </w:rPr>
        <w:t>.</w:t>
      </w:r>
    </w:p>
    <w:p w:rsidR="00A758FD" w:rsidRDefault="00A758FD" w:rsidP="00A758FD">
      <w:pPr>
        <w:rPr>
          <w:rFonts w:ascii="Verdana" w:hAnsi="Verdana"/>
          <w:sz w:val="20"/>
          <w:szCs w:val="20"/>
        </w:rPr>
      </w:pPr>
    </w:p>
    <w:p w:rsidR="00A758FD" w:rsidRPr="007F7D86" w:rsidRDefault="00A758FD" w:rsidP="00A758FD">
      <w:pPr>
        <w:rPr>
          <w:rFonts w:ascii="Verdana" w:hAnsi="Verdana"/>
          <w:sz w:val="20"/>
          <w:szCs w:val="20"/>
        </w:rPr>
      </w:pPr>
    </w:p>
    <w:p w:rsidR="00A758FD" w:rsidRDefault="00A758FD" w:rsidP="00A758FD">
      <w:pPr>
        <w:rPr>
          <w:rFonts w:ascii="Verdana" w:hAnsi="Verdana"/>
          <w:sz w:val="20"/>
          <w:szCs w:val="20"/>
        </w:rPr>
      </w:pPr>
    </w:p>
    <w:p w:rsidR="00A758FD" w:rsidRPr="00A758FD" w:rsidRDefault="00A758FD" w:rsidP="00A758FD">
      <w:pPr>
        <w:rPr>
          <w:rFonts w:ascii="Verdana" w:hAnsi="Verdana"/>
          <w:sz w:val="20"/>
          <w:szCs w:val="20"/>
        </w:rPr>
      </w:pPr>
      <w:r w:rsidRPr="00A758FD">
        <w:rPr>
          <w:rFonts w:ascii="Verdana" w:hAnsi="Verdana"/>
          <w:sz w:val="20"/>
          <w:szCs w:val="20"/>
        </w:rPr>
        <w:t xml:space="preserve">Aldus overeengekomen en ondertekend te Landerd op </w:t>
      </w:r>
      <w:r w:rsidR="003D27C3">
        <w:rPr>
          <w:rFonts w:ascii="Verdana" w:hAnsi="Verdana"/>
          <w:sz w:val="20"/>
          <w:szCs w:val="20"/>
        </w:rPr>
        <w:t>8 december 2015</w:t>
      </w:r>
    </w:p>
    <w:p w:rsidR="00A758FD" w:rsidRPr="00A758FD" w:rsidRDefault="00A758FD" w:rsidP="00A758FD">
      <w:pPr>
        <w:rPr>
          <w:rFonts w:ascii="Verdana" w:hAnsi="Verdana"/>
          <w:b/>
          <w:bCs/>
          <w:sz w:val="20"/>
          <w:szCs w:val="20"/>
        </w:rPr>
      </w:pPr>
    </w:p>
    <w:p w:rsidR="00A758FD" w:rsidRPr="00A758FD" w:rsidRDefault="00A758FD" w:rsidP="00A758FD">
      <w:pPr>
        <w:rPr>
          <w:rFonts w:ascii="Verdana" w:hAnsi="Verdana"/>
          <w:sz w:val="20"/>
          <w:szCs w:val="20"/>
        </w:rPr>
      </w:pPr>
      <w:r w:rsidRPr="00A758FD">
        <w:rPr>
          <w:rFonts w:ascii="Verdana" w:hAnsi="Verdana"/>
          <w:sz w:val="20"/>
          <w:szCs w:val="20"/>
        </w:rPr>
        <w:t xml:space="preserve">Namens de </w:t>
      </w:r>
      <w:r w:rsidR="00711B18">
        <w:rPr>
          <w:rFonts w:ascii="Verdana" w:hAnsi="Verdana"/>
          <w:sz w:val="20"/>
          <w:szCs w:val="20"/>
        </w:rPr>
        <w:t>A</w:t>
      </w:r>
      <w:r w:rsidRPr="00A758FD">
        <w:rPr>
          <w:rFonts w:ascii="Verdana" w:hAnsi="Verdana"/>
          <w:sz w:val="20"/>
          <w:szCs w:val="20"/>
        </w:rPr>
        <w:t>dviesraad</w:t>
      </w:r>
      <w:r w:rsidR="00711B18">
        <w:rPr>
          <w:rFonts w:ascii="Verdana" w:hAnsi="Verdana"/>
          <w:sz w:val="20"/>
          <w:szCs w:val="20"/>
        </w:rPr>
        <w:t xml:space="preserve"> Sociaal Domein</w:t>
      </w:r>
      <w:r w:rsidRPr="00A758FD">
        <w:rPr>
          <w:rFonts w:ascii="Verdana" w:hAnsi="Verdana"/>
          <w:sz w:val="20"/>
          <w:szCs w:val="20"/>
        </w:rPr>
        <w:t>:                   Namens de Kerngroep:</w:t>
      </w:r>
    </w:p>
    <w:p w:rsidR="00A758FD" w:rsidRPr="00A758FD" w:rsidRDefault="00A758FD" w:rsidP="00A758FD">
      <w:pPr>
        <w:rPr>
          <w:rFonts w:ascii="Verdana" w:hAnsi="Verdana"/>
          <w:sz w:val="20"/>
          <w:szCs w:val="20"/>
        </w:rPr>
      </w:pPr>
    </w:p>
    <w:p w:rsidR="00711B18" w:rsidRDefault="00711B18" w:rsidP="00A758FD">
      <w:pPr>
        <w:rPr>
          <w:rFonts w:ascii="Verdana" w:hAnsi="Verdana"/>
          <w:sz w:val="20"/>
          <w:szCs w:val="20"/>
        </w:rPr>
      </w:pPr>
    </w:p>
    <w:p w:rsidR="00711B18" w:rsidRDefault="00711B18" w:rsidP="00A758FD">
      <w:pPr>
        <w:rPr>
          <w:rFonts w:ascii="Verdana" w:hAnsi="Verdana"/>
          <w:sz w:val="20"/>
          <w:szCs w:val="20"/>
        </w:rPr>
      </w:pPr>
    </w:p>
    <w:p w:rsidR="00711B18" w:rsidRDefault="00711B18" w:rsidP="00A758FD">
      <w:pPr>
        <w:rPr>
          <w:rFonts w:ascii="Verdana" w:hAnsi="Verdana"/>
          <w:sz w:val="20"/>
          <w:szCs w:val="20"/>
        </w:rPr>
      </w:pPr>
    </w:p>
    <w:p w:rsidR="00711B18" w:rsidRDefault="00711B18" w:rsidP="00A758FD">
      <w:pPr>
        <w:rPr>
          <w:rFonts w:ascii="Verdana" w:hAnsi="Verdana"/>
          <w:sz w:val="20"/>
          <w:szCs w:val="20"/>
        </w:rPr>
      </w:pPr>
    </w:p>
    <w:p w:rsidR="00711B18" w:rsidRDefault="00711B18" w:rsidP="00A758FD">
      <w:pPr>
        <w:rPr>
          <w:rFonts w:ascii="Verdana" w:hAnsi="Verdana"/>
          <w:sz w:val="20"/>
          <w:szCs w:val="20"/>
        </w:rPr>
      </w:pPr>
    </w:p>
    <w:p w:rsidR="00A758FD" w:rsidRPr="00A758FD" w:rsidRDefault="00A758FD" w:rsidP="00A758FD">
      <w:pPr>
        <w:rPr>
          <w:rFonts w:ascii="Verdana" w:hAnsi="Verdana"/>
          <w:sz w:val="20"/>
          <w:szCs w:val="20"/>
        </w:rPr>
      </w:pPr>
      <w:r w:rsidRPr="00A758FD">
        <w:rPr>
          <w:rFonts w:ascii="Verdana" w:hAnsi="Verdana"/>
          <w:sz w:val="20"/>
          <w:szCs w:val="20"/>
        </w:rPr>
        <w:t>Voorzitter J de Leur.</w:t>
      </w:r>
      <w:r w:rsidRPr="00A758FD">
        <w:rPr>
          <w:rFonts w:ascii="Verdana" w:hAnsi="Verdana"/>
          <w:sz w:val="20"/>
          <w:szCs w:val="20"/>
        </w:rPr>
        <w:tab/>
      </w:r>
      <w:r w:rsidRPr="00A758FD">
        <w:rPr>
          <w:rFonts w:ascii="Verdana" w:hAnsi="Verdana"/>
          <w:sz w:val="20"/>
          <w:szCs w:val="20"/>
        </w:rPr>
        <w:tab/>
      </w:r>
      <w:r w:rsidRPr="00A758FD">
        <w:rPr>
          <w:rFonts w:ascii="Verdana" w:hAnsi="Verdana"/>
          <w:sz w:val="20"/>
          <w:szCs w:val="20"/>
        </w:rPr>
        <w:tab/>
      </w:r>
      <w:r w:rsidRPr="00A758FD">
        <w:rPr>
          <w:rFonts w:ascii="Verdana" w:hAnsi="Verdana"/>
          <w:sz w:val="20"/>
          <w:szCs w:val="20"/>
        </w:rPr>
        <w:tab/>
      </w:r>
      <w:r w:rsidRPr="00A758FD">
        <w:rPr>
          <w:rFonts w:ascii="Verdana" w:hAnsi="Verdana"/>
          <w:sz w:val="20"/>
          <w:szCs w:val="20"/>
        </w:rPr>
        <w:tab/>
        <w:t xml:space="preserve">     Voorzitter  L van den Bergh.</w:t>
      </w:r>
      <w:r w:rsidRPr="00A758FD">
        <w:rPr>
          <w:rFonts w:ascii="Verdana" w:hAnsi="Verdana"/>
          <w:sz w:val="20"/>
          <w:szCs w:val="20"/>
        </w:rPr>
        <w:tab/>
      </w:r>
    </w:p>
    <w:p w:rsidR="00A758FD" w:rsidRPr="00A758FD" w:rsidRDefault="00A758FD" w:rsidP="00A758FD"/>
    <w:p w:rsidR="007F7D86" w:rsidRPr="007F7D86" w:rsidRDefault="007F7D86" w:rsidP="007F7D86">
      <w:pPr>
        <w:rPr>
          <w:rFonts w:ascii="Verdana" w:hAnsi="Verdana"/>
          <w:sz w:val="20"/>
          <w:szCs w:val="20"/>
        </w:rPr>
      </w:pPr>
    </w:p>
    <w:p w:rsidR="007F7D86" w:rsidRPr="007F7D86" w:rsidRDefault="007F7D86" w:rsidP="007F7D86">
      <w:pPr>
        <w:rPr>
          <w:rFonts w:ascii="Verdana" w:hAnsi="Verdana"/>
          <w:sz w:val="20"/>
          <w:szCs w:val="20"/>
        </w:rPr>
      </w:pPr>
    </w:p>
    <w:p w:rsidR="007F7D86" w:rsidRPr="007F7D86" w:rsidRDefault="007F7D86" w:rsidP="007F7D86">
      <w:pPr>
        <w:rPr>
          <w:rFonts w:ascii="Verdana" w:hAnsi="Verdana"/>
          <w:sz w:val="20"/>
          <w:szCs w:val="20"/>
        </w:rPr>
      </w:pPr>
    </w:p>
    <w:p w:rsidR="00831B66" w:rsidRDefault="00831B66" w:rsidP="007F7D86"/>
    <w:sectPr w:rsidR="00831B66" w:rsidSect="00FC5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60842"/>
    <w:multiLevelType w:val="hybridMultilevel"/>
    <w:tmpl w:val="76889D9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200785"/>
    <w:multiLevelType w:val="hybridMultilevel"/>
    <w:tmpl w:val="357C664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A8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B62EE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86"/>
    <w:rsid w:val="000042E6"/>
    <w:rsid w:val="00052991"/>
    <w:rsid w:val="000A54DB"/>
    <w:rsid w:val="00194251"/>
    <w:rsid w:val="003D27C3"/>
    <w:rsid w:val="00576D66"/>
    <w:rsid w:val="005A25A5"/>
    <w:rsid w:val="005B318E"/>
    <w:rsid w:val="005D5D13"/>
    <w:rsid w:val="006065AD"/>
    <w:rsid w:val="00663E7F"/>
    <w:rsid w:val="00711B18"/>
    <w:rsid w:val="007F7D86"/>
    <w:rsid w:val="00831B66"/>
    <w:rsid w:val="0085782D"/>
    <w:rsid w:val="008808A7"/>
    <w:rsid w:val="00903D3D"/>
    <w:rsid w:val="00A758FD"/>
    <w:rsid w:val="00AA5F3D"/>
    <w:rsid w:val="00B6518B"/>
    <w:rsid w:val="00BC6B26"/>
    <w:rsid w:val="00BF5557"/>
    <w:rsid w:val="00C45314"/>
    <w:rsid w:val="00C64F07"/>
    <w:rsid w:val="00C73C88"/>
    <w:rsid w:val="00D25F7E"/>
    <w:rsid w:val="00F07F41"/>
    <w:rsid w:val="00F56D51"/>
    <w:rsid w:val="00F67088"/>
    <w:rsid w:val="00FC5668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7D86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F7D86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qFormat/>
    <w:rsid w:val="007F7D86"/>
    <w:pPr>
      <w:keepNext/>
      <w:outlineLvl w:val="1"/>
    </w:pPr>
    <w:rPr>
      <w:u w:val="single"/>
    </w:rPr>
  </w:style>
  <w:style w:type="paragraph" w:styleId="Kop3">
    <w:name w:val="heading 3"/>
    <w:basedOn w:val="Standaard"/>
    <w:next w:val="Standaard"/>
    <w:link w:val="Kop3Char"/>
    <w:qFormat/>
    <w:rsid w:val="007F7D86"/>
    <w:pPr>
      <w:keepNext/>
      <w:outlineLvl w:val="2"/>
    </w:pPr>
    <w:rPr>
      <w:b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F7D86"/>
    <w:rPr>
      <w:rFonts w:ascii="Arial" w:eastAsia="Times New Roman" w:hAnsi="Arial" w:cs="Times New Roman"/>
      <w:b/>
      <w:bCs/>
      <w:color w:val="000000"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7F7D86"/>
    <w:rPr>
      <w:rFonts w:ascii="Arial" w:eastAsia="Times New Roman" w:hAnsi="Arial" w:cs="Times New Roman"/>
      <w:color w:val="000000"/>
      <w:sz w:val="24"/>
      <w:szCs w:val="24"/>
      <w:u w:val="single"/>
      <w:lang w:eastAsia="nl-NL"/>
    </w:rPr>
  </w:style>
  <w:style w:type="character" w:customStyle="1" w:styleId="Kop3Char">
    <w:name w:val="Kop 3 Char"/>
    <w:basedOn w:val="Standaardalinea-lettertype"/>
    <w:link w:val="Kop3"/>
    <w:rsid w:val="007F7D86"/>
    <w:rPr>
      <w:rFonts w:ascii="Arial" w:eastAsia="Times New Roman" w:hAnsi="Arial" w:cs="Times New Roman"/>
      <w:b/>
      <w:bCs/>
      <w:color w:val="000000"/>
      <w:sz w:val="24"/>
      <w:szCs w:val="24"/>
      <w:u w:val="single"/>
      <w:lang w:eastAsia="nl-NL"/>
    </w:rPr>
  </w:style>
  <w:style w:type="paragraph" w:styleId="Normaalweb">
    <w:name w:val="Normal (Web)"/>
    <w:basedOn w:val="Standaard"/>
    <w:rsid w:val="007F7D8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auto"/>
    </w:rPr>
  </w:style>
  <w:style w:type="character" w:styleId="Zwaar">
    <w:name w:val="Strong"/>
    <w:qFormat/>
    <w:rsid w:val="007F7D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7D86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F7D86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qFormat/>
    <w:rsid w:val="007F7D86"/>
    <w:pPr>
      <w:keepNext/>
      <w:outlineLvl w:val="1"/>
    </w:pPr>
    <w:rPr>
      <w:u w:val="single"/>
    </w:rPr>
  </w:style>
  <w:style w:type="paragraph" w:styleId="Kop3">
    <w:name w:val="heading 3"/>
    <w:basedOn w:val="Standaard"/>
    <w:next w:val="Standaard"/>
    <w:link w:val="Kop3Char"/>
    <w:qFormat/>
    <w:rsid w:val="007F7D86"/>
    <w:pPr>
      <w:keepNext/>
      <w:outlineLvl w:val="2"/>
    </w:pPr>
    <w:rPr>
      <w:b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F7D86"/>
    <w:rPr>
      <w:rFonts w:ascii="Arial" w:eastAsia="Times New Roman" w:hAnsi="Arial" w:cs="Times New Roman"/>
      <w:b/>
      <w:bCs/>
      <w:color w:val="000000"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7F7D86"/>
    <w:rPr>
      <w:rFonts w:ascii="Arial" w:eastAsia="Times New Roman" w:hAnsi="Arial" w:cs="Times New Roman"/>
      <w:color w:val="000000"/>
      <w:sz w:val="24"/>
      <w:szCs w:val="24"/>
      <w:u w:val="single"/>
      <w:lang w:eastAsia="nl-NL"/>
    </w:rPr>
  </w:style>
  <w:style w:type="character" w:customStyle="1" w:styleId="Kop3Char">
    <w:name w:val="Kop 3 Char"/>
    <w:basedOn w:val="Standaardalinea-lettertype"/>
    <w:link w:val="Kop3"/>
    <w:rsid w:val="007F7D86"/>
    <w:rPr>
      <w:rFonts w:ascii="Arial" w:eastAsia="Times New Roman" w:hAnsi="Arial" w:cs="Times New Roman"/>
      <w:b/>
      <w:bCs/>
      <w:color w:val="000000"/>
      <w:sz w:val="24"/>
      <w:szCs w:val="24"/>
      <w:u w:val="single"/>
      <w:lang w:eastAsia="nl-NL"/>
    </w:rPr>
  </w:style>
  <w:style w:type="paragraph" w:styleId="Normaalweb">
    <w:name w:val="Normal (Web)"/>
    <w:basedOn w:val="Standaard"/>
    <w:rsid w:val="007F7D8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auto"/>
    </w:rPr>
  </w:style>
  <w:style w:type="character" w:styleId="Zwaar">
    <w:name w:val="Strong"/>
    <w:qFormat/>
    <w:rsid w:val="007F7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F249B-5E91-47E2-832A-46A014C8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</cp:lastModifiedBy>
  <cp:revision>2</cp:revision>
  <cp:lastPrinted>2015-10-13T14:39:00Z</cp:lastPrinted>
  <dcterms:created xsi:type="dcterms:W3CDTF">2015-12-05T12:37:00Z</dcterms:created>
  <dcterms:modified xsi:type="dcterms:W3CDTF">2015-12-05T12:37:00Z</dcterms:modified>
</cp:coreProperties>
</file>